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4A7017D9" w:rsidR="00473972" w:rsidRPr="008226BD" w:rsidRDefault="008047BA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8047BA">
        <w:rPr>
          <w:rFonts w:hint="eastAsia"/>
          <w:b/>
          <w:bCs/>
          <w:sz w:val="48"/>
          <w:szCs w:val="44"/>
        </w:rPr>
        <w:t>搶救高層建築物火災</w:t>
      </w:r>
      <w:r w:rsidR="00EB6B04" w:rsidRPr="00EB6B04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35376E75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A572ED">
              <w:rPr>
                <w:kern w:val="0"/>
                <w:sz w:val="32"/>
                <w:szCs w:val="28"/>
              </w:rPr>
              <w:t>SH-P4-01</w:t>
            </w:r>
            <w:r w:rsidR="00A572ED">
              <w:rPr>
                <w:rFonts w:hint="eastAsia"/>
                <w:kern w:val="0"/>
                <w:sz w:val="32"/>
                <w:szCs w:val="28"/>
              </w:rPr>
              <w:t>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70B900C0" w14:textId="5218A33E" w:rsidR="00A572ED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A572ED">
        <w:rPr>
          <w:rFonts w:hint="eastAsia"/>
          <w:noProof/>
        </w:rPr>
        <w:t>一、</w:t>
      </w:r>
      <w:r w:rsidR="00A572ED">
        <w:rPr>
          <w:rFonts w:hint="eastAsia"/>
          <w:noProof/>
        </w:rPr>
        <w:t xml:space="preserve"> </w:t>
      </w:r>
      <w:r w:rsidR="00A572ED">
        <w:rPr>
          <w:rFonts w:hint="eastAsia"/>
          <w:noProof/>
        </w:rPr>
        <w:t>目的</w:t>
      </w:r>
      <w:r w:rsidR="00A572ED">
        <w:rPr>
          <w:noProof/>
        </w:rPr>
        <w:tab/>
      </w:r>
      <w:r w:rsidR="00A572ED">
        <w:rPr>
          <w:noProof/>
        </w:rPr>
        <w:fldChar w:fldCharType="begin"/>
      </w:r>
      <w:r w:rsidR="00A572ED">
        <w:rPr>
          <w:noProof/>
        </w:rPr>
        <w:instrText xml:space="preserve"> PAGEREF _Toc177906552 \h </w:instrText>
      </w:r>
      <w:r w:rsidR="00A572ED">
        <w:rPr>
          <w:noProof/>
        </w:rPr>
      </w:r>
      <w:r w:rsidR="00A572ED">
        <w:rPr>
          <w:noProof/>
        </w:rPr>
        <w:fldChar w:fldCharType="separate"/>
      </w:r>
      <w:r w:rsidR="001E75EA">
        <w:rPr>
          <w:noProof/>
        </w:rPr>
        <w:t>1</w:t>
      </w:r>
      <w:r w:rsidR="00A572ED">
        <w:rPr>
          <w:noProof/>
        </w:rPr>
        <w:fldChar w:fldCharType="end"/>
      </w:r>
    </w:p>
    <w:p w14:paraId="045EAE6E" w14:textId="7FB3BEDD" w:rsidR="00A572ED" w:rsidRDefault="00A572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_Toc177906553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1</w:t>
      </w:r>
      <w:r>
        <w:rPr>
          <w:noProof/>
        </w:rPr>
        <w:fldChar w:fldCharType="end"/>
      </w:r>
    </w:p>
    <w:p w14:paraId="3F565BFF" w14:textId="0EE84812" w:rsidR="00A572ED" w:rsidRDefault="00A572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_Toc177906554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1</w:t>
      </w:r>
      <w:r>
        <w:rPr>
          <w:noProof/>
        </w:rPr>
        <w:fldChar w:fldCharType="end"/>
      </w:r>
    </w:p>
    <w:p w14:paraId="6F141BA7" w14:textId="2437CB45" w:rsidR="00A572ED" w:rsidRDefault="00A572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_Toc177906555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2</w:t>
      </w:r>
      <w:r>
        <w:rPr>
          <w:noProof/>
        </w:rPr>
        <w:fldChar w:fldCharType="end"/>
      </w:r>
    </w:p>
    <w:p w14:paraId="7175C396" w14:textId="78752254" w:rsidR="00A572ED" w:rsidRDefault="00A572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_Toc177906556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2</w:t>
      </w:r>
      <w:r>
        <w:rPr>
          <w:noProof/>
        </w:rPr>
        <w:fldChar w:fldCharType="end"/>
      </w:r>
    </w:p>
    <w:p w14:paraId="4DDD3D50" w14:textId="2BC0F4E8" w:rsidR="00A572ED" w:rsidRDefault="00A572E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B97A63">
        <w:rPr>
          <w:rFonts w:cs="Times New Roman" w:hint="eastAsia"/>
          <w:noProof/>
          <w:kern w:val="0"/>
        </w:rPr>
        <w:t xml:space="preserve"> </w:t>
      </w:r>
      <w:r w:rsidRPr="00B97A63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_Toc177906557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2</w:t>
      </w:r>
      <w:r>
        <w:rPr>
          <w:noProof/>
        </w:rPr>
        <w:fldChar w:fldCharType="end"/>
      </w:r>
    </w:p>
    <w:p w14:paraId="3B860E97" w14:textId="637EBE95" w:rsidR="00A572ED" w:rsidRDefault="00A572E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B97A63">
        <w:rPr>
          <w:rFonts w:cs="Times New Roman"/>
          <w:noProof/>
          <w:kern w:val="0"/>
        </w:rPr>
        <w:t>5.2</w:t>
      </w:r>
      <w:r w:rsidRPr="00B97A63">
        <w:rPr>
          <w:rFonts w:cs="Times New Roman" w:hint="eastAsia"/>
          <w:noProof/>
          <w:kern w:val="0"/>
        </w:rPr>
        <w:t xml:space="preserve"> </w:t>
      </w:r>
      <w:r w:rsidRPr="00B97A63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_Toc177906558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2</w:t>
      </w:r>
      <w:r>
        <w:rPr>
          <w:noProof/>
        </w:rPr>
        <w:fldChar w:fldCharType="end"/>
      </w:r>
    </w:p>
    <w:p w14:paraId="20EA793F" w14:textId="27A926A2" w:rsidR="00A572ED" w:rsidRDefault="00A572E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_Toc177906559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2</w:t>
      </w:r>
      <w:r>
        <w:rPr>
          <w:noProof/>
        </w:rPr>
        <w:fldChar w:fldCharType="end"/>
      </w:r>
    </w:p>
    <w:p w14:paraId="5E3A16D0" w14:textId="53B7ADBB" w:rsidR="00A572ED" w:rsidRDefault="00A572E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_Toc177906560 \h </w:instrText>
      </w:r>
      <w:r>
        <w:rPr>
          <w:noProof/>
        </w:rPr>
      </w:r>
      <w:r>
        <w:rPr>
          <w:noProof/>
        </w:rPr>
        <w:fldChar w:fldCharType="separate"/>
      </w:r>
      <w:r w:rsidR="001E75EA">
        <w:rPr>
          <w:noProof/>
        </w:rPr>
        <w:t>3</w:t>
      </w:r>
      <w:r>
        <w:rPr>
          <w:noProof/>
        </w:rPr>
        <w:fldChar w:fldCharType="end"/>
      </w:r>
    </w:p>
    <w:p w14:paraId="33306CB3" w14:textId="758A1ADA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6552"/>
      <w:r>
        <w:rPr>
          <w:rFonts w:hint="eastAsia"/>
        </w:rPr>
        <w:lastRenderedPageBreak/>
        <w:t>目的</w:t>
      </w:r>
      <w:bookmarkEnd w:id="0"/>
    </w:p>
    <w:p w14:paraId="22698CD6" w14:textId="11363459" w:rsidR="00044380" w:rsidRDefault="008047BA" w:rsidP="00044380">
      <w:pPr>
        <w:widowControl/>
      </w:pPr>
      <w:r w:rsidRPr="00E50CD1">
        <w:rPr>
          <w:rFonts w:cs="Times New Roman"/>
        </w:rPr>
        <w:t>瞭解高層建築物搶救困難之原因，及如何利用建築物既有設施設備輔助救災，以節省人員體力消耗，並確保消防人員安全</w:t>
      </w:r>
      <w:r w:rsidR="00EB6B04" w:rsidRPr="00F1169E">
        <w:rPr>
          <w:rFonts w:cs="Times New Roman"/>
        </w:rPr>
        <w:t>。</w:t>
      </w:r>
    </w:p>
    <w:p w14:paraId="11904347" w14:textId="77777777" w:rsidR="00F24BAB" w:rsidRDefault="00F24BAB" w:rsidP="00A572ED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6553"/>
      <w:r>
        <w:rPr>
          <w:rFonts w:hint="eastAsia"/>
        </w:rPr>
        <w:t>範圍</w:t>
      </w:r>
      <w:bookmarkEnd w:id="1"/>
    </w:p>
    <w:p w14:paraId="070AD96A" w14:textId="0BE9A569" w:rsidR="00044380" w:rsidRDefault="008047BA" w:rsidP="00044380">
      <w:pPr>
        <w:widowControl/>
      </w:pPr>
      <w:r w:rsidRPr="00E50CD1">
        <w:rPr>
          <w:rFonts w:cs="Times New Roman"/>
        </w:rPr>
        <w:t>所有搶救行動，</w:t>
      </w:r>
      <w:proofErr w:type="gramStart"/>
      <w:r w:rsidRPr="00E50CD1">
        <w:rPr>
          <w:rFonts w:cs="Times New Roman"/>
        </w:rPr>
        <w:t>應衡酌</w:t>
      </w:r>
      <w:proofErr w:type="gramEnd"/>
      <w:r w:rsidRPr="00E50CD1">
        <w:rPr>
          <w:rFonts w:cs="Times New Roman"/>
        </w:rPr>
        <w:t>搶救目的與救災風險後，採取適當之搶救作為；如確認無人命需救援、疏散或受災民眾已無生還可能，得不執行危險性救災行動</w:t>
      </w:r>
      <w:r w:rsidR="00EB6B04" w:rsidRPr="009F7E86">
        <w:rPr>
          <w:rFonts w:cs="Times New Roman"/>
        </w:rPr>
        <w:t>。</w:t>
      </w:r>
    </w:p>
    <w:p w14:paraId="363D6693" w14:textId="77777777" w:rsidR="00797FDE" w:rsidRDefault="00797FDE" w:rsidP="00A572ED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6554"/>
      <w:r>
        <w:rPr>
          <w:rFonts w:hint="eastAsia"/>
        </w:rPr>
        <w:t>名詞解釋</w:t>
      </w:r>
      <w:bookmarkEnd w:id="2"/>
    </w:p>
    <w:p w14:paraId="734DC8F1" w14:textId="4F833FD2" w:rsidR="00DF13A1" w:rsidRDefault="008047BA" w:rsidP="00A572ED">
      <w:pPr>
        <w:pStyle w:val="a8"/>
        <w:numPr>
          <w:ilvl w:val="0"/>
          <w:numId w:val="29"/>
        </w:numPr>
        <w:ind w:leftChars="0"/>
      </w:pPr>
      <w:r>
        <w:rPr>
          <w:rFonts w:cs="Times New Roman" w:hint="eastAsia"/>
        </w:rPr>
        <w:t>高層建築物</w:t>
      </w:r>
    </w:p>
    <w:p w14:paraId="433746C9" w14:textId="72A5410C" w:rsidR="008047BA" w:rsidRDefault="008047BA" w:rsidP="00A572ED">
      <w:pPr>
        <w:pStyle w:val="a8"/>
        <w:ind w:leftChars="0" w:left="530"/>
      </w:pPr>
      <w:r w:rsidRPr="00E50CD1">
        <w:rPr>
          <w:rFonts w:cs="Times New Roman"/>
        </w:rPr>
        <w:t>國外針對高層建築物之定義，為美國防火協會（</w:t>
      </w:r>
      <w:r w:rsidRPr="00E50CD1">
        <w:rPr>
          <w:rFonts w:cs="Times New Roman"/>
        </w:rPr>
        <w:t>NFPA</w:t>
      </w:r>
      <w:r w:rsidRPr="00E50CD1">
        <w:rPr>
          <w:rFonts w:cs="Times New Roman"/>
        </w:rPr>
        <w:t>）之規定為任何建築物，其上層樓地板高度已超過雲梯車所能達到之最大高度，而其火災必須經由建築物內部設備進行搶救；反觀國內的相關規定，以「建築技術規則」設計施工編第</w:t>
      </w:r>
      <w:r w:rsidRPr="00E50CD1">
        <w:rPr>
          <w:rFonts w:cs="Times New Roman"/>
        </w:rPr>
        <w:t>227</w:t>
      </w:r>
      <w:r w:rsidRPr="00E50CD1">
        <w:rPr>
          <w:rFonts w:cs="Times New Roman"/>
        </w:rPr>
        <w:t>條規定，所謂高層建築物係指高度在</w:t>
      </w:r>
      <w:r w:rsidRPr="00E50CD1">
        <w:rPr>
          <w:rFonts w:cs="Times New Roman"/>
        </w:rPr>
        <w:t>50</w:t>
      </w:r>
      <w:r w:rsidRPr="00E50CD1">
        <w:rPr>
          <w:rFonts w:cs="Times New Roman"/>
        </w:rPr>
        <w:t>公尺或</w:t>
      </w:r>
      <w:r w:rsidRPr="00E50CD1">
        <w:rPr>
          <w:rFonts w:cs="Times New Roman"/>
        </w:rPr>
        <w:t>16</w:t>
      </w:r>
      <w:r w:rsidRPr="00E50CD1">
        <w:rPr>
          <w:rFonts w:cs="Times New Roman"/>
        </w:rPr>
        <w:t>層以上之建築物</w:t>
      </w:r>
      <w:r w:rsidR="00DF13A1">
        <w:rPr>
          <w:rFonts w:hint="eastAsia"/>
        </w:rPr>
        <w:t>。</w:t>
      </w:r>
    </w:p>
    <w:p w14:paraId="75D91003" w14:textId="79342949" w:rsidR="00DF13A1" w:rsidRDefault="008047BA" w:rsidP="00A572ED">
      <w:pPr>
        <w:pStyle w:val="a8"/>
        <w:numPr>
          <w:ilvl w:val="0"/>
          <w:numId w:val="29"/>
        </w:numPr>
        <w:ind w:leftChars="0"/>
      </w:pPr>
      <w:r w:rsidRPr="00A572ED">
        <w:rPr>
          <w:rFonts w:cs="Times New Roman" w:hint="eastAsia"/>
        </w:rPr>
        <w:t>高層</w:t>
      </w:r>
      <w:r>
        <w:rPr>
          <w:rFonts w:cs="Times New Roman" w:hint="eastAsia"/>
        </w:rPr>
        <w:t>建築物</w:t>
      </w:r>
      <w:r w:rsidR="00EF54D9">
        <w:rPr>
          <w:rFonts w:cs="Times New Roman" w:hint="eastAsia"/>
        </w:rPr>
        <w:t>災害</w:t>
      </w:r>
      <w:r>
        <w:rPr>
          <w:rFonts w:cs="Times New Roman" w:hint="eastAsia"/>
        </w:rPr>
        <w:t>特性</w:t>
      </w:r>
    </w:p>
    <w:p w14:paraId="64FBC3DA" w14:textId="54401961" w:rsidR="008047BA" w:rsidRDefault="008047BA" w:rsidP="00A572ED">
      <w:pPr>
        <w:pStyle w:val="a8"/>
        <w:ind w:leftChars="0" w:left="530"/>
      </w:pPr>
      <w:r>
        <w:rPr>
          <w:rFonts w:cs="Times New Roman" w:hint="eastAsia"/>
        </w:rPr>
        <w:t>大量人潮疏散不易、人命救助困難、濃煙密布、熱量蓄積、搶救困難及通訊障礙。</w:t>
      </w:r>
    </w:p>
    <w:p w14:paraId="6B842903" w14:textId="77777777" w:rsidR="008047BA" w:rsidRPr="00BB57A2" w:rsidRDefault="008047BA" w:rsidP="00A572ED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6555"/>
      <w:r>
        <w:rPr>
          <w:rFonts w:hint="eastAsia"/>
        </w:rPr>
        <w:lastRenderedPageBreak/>
        <w:t>作業程序</w:t>
      </w:r>
      <w:bookmarkEnd w:id="3"/>
    </w:p>
    <w:p w14:paraId="4AC02D43" w14:textId="56E8461E" w:rsidR="00044380" w:rsidRPr="009A4EB1" w:rsidRDefault="002F1B3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7D6C7CA" wp14:editId="2BE5D312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A6544" w14:textId="1D1839ED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確保搶救高層建築物火災安全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CE37C5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824E3" w14:textId="77777777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6EFBE" w14:textId="60AAC86D" w:rsidR="002F1B3F" w:rsidRPr="005F0A5B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建立搶救高層建築物火災安全注意事項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9E59D" w14:textId="77777777" w:rsidR="002F1B3F" w:rsidRPr="00FE71A6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C195C" w14:textId="77777777" w:rsidR="002F1B3F" w:rsidRDefault="002F1B3F" w:rsidP="002F1B3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D6C7CA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CEA6544" w14:textId="1D1839ED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確保搶救高層建築物火災安全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3CE37C5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9E824E3" w14:textId="77777777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B26EFBE" w14:textId="60AAC86D" w:rsidR="002F1B3F" w:rsidRPr="005F0A5B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建立搶救高層建築物火災安全注意事項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3BF9E59D" w14:textId="77777777" w:rsidR="002F1B3F" w:rsidRPr="00FE71A6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D1C195C" w14:textId="77777777" w:rsidR="002F1B3F" w:rsidRDefault="002F1B3F" w:rsidP="002F1B3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A572ED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06556"/>
      <w:r>
        <w:rPr>
          <w:rFonts w:hint="eastAsia"/>
        </w:rPr>
        <w:t>作業內容</w:t>
      </w:r>
      <w:bookmarkEnd w:id="4"/>
    </w:p>
    <w:p w14:paraId="540D6B0D" w14:textId="18268FC8" w:rsidR="0075566B" w:rsidRDefault="00491366" w:rsidP="00AE517D">
      <w:pPr>
        <w:pStyle w:val="2"/>
      </w:pPr>
      <w:bookmarkStart w:id="5" w:name="_Toc177906557"/>
      <w:r>
        <w:rPr>
          <w:rFonts w:cs="Times New Roman" w:hint="eastAsia"/>
          <w:kern w:val="0"/>
        </w:rPr>
        <w:t>風險</w:t>
      </w:r>
      <w:r w:rsidR="00A572ED">
        <w:rPr>
          <w:rFonts w:cs="Times New Roman" w:hint="eastAsia"/>
          <w:kern w:val="0"/>
        </w:rPr>
        <w:t>識別與案例分析</w:t>
      </w:r>
      <w:bookmarkEnd w:id="5"/>
    </w:p>
    <w:p w14:paraId="64B46F9A" w14:textId="46C5B55F" w:rsidR="00865D41" w:rsidRDefault="008047BA" w:rsidP="00A572ED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派直升機救災案例分析</w:t>
      </w:r>
    </w:p>
    <w:p w14:paraId="2A373188" w14:textId="2DE68A26" w:rsidR="0075566B" w:rsidRDefault="00EB6B04" w:rsidP="00A572ED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004EAB66" w14:textId="7A673FC8" w:rsidR="00EB6B04" w:rsidRDefault="008047BA" w:rsidP="00A572ED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消防人員熱衰竭案例分析</w:t>
      </w:r>
    </w:p>
    <w:p w14:paraId="7897AB89" w14:textId="3B018FE7" w:rsidR="00EB6B04" w:rsidRPr="00EB6B04" w:rsidRDefault="00EB6B04" w:rsidP="00A572ED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6558"/>
      <w:r>
        <w:rPr>
          <w:rFonts w:cs="Times New Roman" w:hint="eastAsia"/>
          <w:kern w:val="0"/>
        </w:rPr>
        <w:t>安全注意事項</w:t>
      </w:r>
      <w:bookmarkEnd w:id="6"/>
    </w:p>
    <w:p w14:paraId="29F00BBD" w14:textId="516B5B44" w:rsidR="00865D41" w:rsidRPr="00865D41" w:rsidRDefault="008047BA" w:rsidP="00865D41">
      <w:pPr>
        <w:ind w:left="363"/>
      </w:pPr>
      <w:r w:rsidRPr="00B93FB7">
        <w:rPr>
          <w:rFonts w:cs="Times New Roman"/>
        </w:rPr>
        <w:t>進入搶救前瞭解現場狀況並成立火場指揮中心</w:t>
      </w:r>
      <w:r>
        <w:rPr>
          <w:rFonts w:cs="Times New Roman" w:hint="eastAsia"/>
        </w:rPr>
        <w:t>、</w:t>
      </w:r>
      <w:r w:rsidRPr="00B93FB7">
        <w:rPr>
          <w:rFonts w:cs="Times New Roman"/>
        </w:rPr>
        <w:t>確保個人防護裝備穿戴完整及攜帶必要裝備器材</w:t>
      </w:r>
      <w:r>
        <w:rPr>
          <w:rFonts w:cs="Times New Roman" w:hint="eastAsia"/>
        </w:rPr>
        <w:t>，</w:t>
      </w:r>
      <w:r w:rsidRPr="00B93FB7">
        <w:rPr>
          <w:rFonts w:cs="Times New Roman"/>
        </w:rPr>
        <w:t>優先執行斷電措施</w:t>
      </w:r>
      <w:r>
        <w:rPr>
          <w:rFonts w:cs="Times New Roman" w:hint="eastAsia"/>
        </w:rPr>
        <w:t>，</w:t>
      </w:r>
      <w:r w:rsidRPr="00B93FB7">
        <w:rPr>
          <w:rFonts w:cs="Times New Roman"/>
        </w:rPr>
        <w:t>民眾緊急疏散避難與救災動線之考量</w:t>
      </w:r>
      <w:r w:rsidRPr="00A843DB">
        <w:rPr>
          <w:rFonts w:cs="Times New Roman"/>
        </w:rPr>
        <w:t>，</w:t>
      </w:r>
      <w:r w:rsidRPr="00B93FB7">
        <w:rPr>
          <w:rFonts w:cs="Times New Roman"/>
        </w:rPr>
        <w:t>成立人員裝備管制站</w:t>
      </w:r>
      <w:r>
        <w:rPr>
          <w:rFonts w:cs="Times New Roman" w:hint="eastAsia"/>
        </w:rPr>
        <w:t>，</w:t>
      </w:r>
      <w:r w:rsidRPr="00B93FB7">
        <w:rPr>
          <w:rFonts w:cs="Times New Roman"/>
        </w:rPr>
        <w:t>裝備器材集結</w:t>
      </w:r>
      <w:r w:rsidRPr="00585755">
        <w:rPr>
          <w:rFonts w:cs="Times New Roman"/>
        </w:rPr>
        <w:t>、</w:t>
      </w:r>
      <w:r w:rsidRPr="000D66AA">
        <w:rPr>
          <w:rFonts w:cs="Times New Roman"/>
        </w:rPr>
        <w:t>運用消防安全設備</w:t>
      </w:r>
      <w:r>
        <w:rPr>
          <w:rFonts w:cs="Times New Roman" w:hint="eastAsia"/>
        </w:rPr>
        <w:t>，</w:t>
      </w:r>
      <w:r w:rsidRPr="000D66AA">
        <w:rPr>
          <w:rFonts w:cs="Times New Roman"/>
        </w:rPr>
        <w:t>落實人員安全管制</w:t>
      </w:r>
      <w:r>
        <w:rPr>
          <w:rFonts w:cs="Times New Roman" w:hint="eastAsia"/>
        </w:rPr>
        <w:t>，</w:t>
      </w:r>
      <w:r w:rsidRPr="000D66AA">
        <w:rPr>
          <w:rFonts w:cs="Times New Roman"/>
        </w:rPr>
        <w:t>運用緊急</w:t>
      </w:r>
      <w:proofErr w:type="gramStart"/>
      <w:r w:rsidRPr="000D66AA">
        <w:rPr>
          <w:rFonts w:cs="Times New Roman"/>
        </w:rPr>
        <w:t>昇</w:t>
      </w:r>
      <w:proofErr w:type="gramEnd"/>
      <w:r w:rsidRPr="000D66AA">
        <w:rPr>
          <w:rFonts w:cs="Times New Roman"/>
        </w:rPr>
        <w:t>降機</w:t>
      </w:r>
      <w:r>
        <w:rPr>
          <w:rFonts w:cs="Times New Roman" w:hint="eastAsia"/>
        </w:rPr>
        <w:t>，</w:t>
      </w:r>
      <w:r w:rsidRPr="000D66AA">
        <w:rPr>
          <w:rFonts w:cs="Times New Roman"/>
        </w:rPr>
        <w:t>進入搶救中</w:t>
      </w:r>
      <w:r>
        <w:rPr>
          <w:rFonts w:cs="Times New Roman" w:hint="eastAsia"/>
        </w:rPr>
        <w:t>，</w:t>
      </w:r>
      <w:r w:rsidRPr="000D66AA">
        <w:rPr>
          <w:rFonts w:cs="Times New Roman"/>
        </w:rPr>
        <w:t>注意空氣呼吸器使用安全</w:t>
      </w:r>
      <w:r>
        <w:rPr>
          <w:rFonts w:cs="Times New Roman" w:hint="eastAsia"/>
        </w:rPr>
        <w:t>、</w:t>
      </w:r>
      <w:r w:rsidRPr="000D66AA">
        <w:rPr>
          <w:rFonts w:cs="Times New Roman"/>
        </w:rPr>
        <w:t>搶救行動穩健小心</w:t>
      </w:r>
      <w:r>
        <w:rPr>
          <w:rFonts w:cs="Times New Roman" w:hint="eastAsia"/>
        </w:rPr>
        <w:t>、固定水帶、</w:t>
      </w:r>
      <w:r w:rsidRPr="000D66AA">
        <w:rPr>
          <w:rFonts w:cs="Times New Roman"/>
        </w:rPr>
        <w:t>部署方式及搶救動線</w:t>
      </w:r>
      <w:r>
        <w:rPr>
          <w:rFonts w:cs="Times New Roman" w:hint="eastAsia"/>
        </w:rPr>
        <w:t>、</w:t>
      </w:r>
      <w:r w:rsidRPr="000D66AA">
        <w:rPr>
          <w:rFonts w:cs="Times New Roman"/>
        </w:rPr>
        <w:t>注意安全門自動閉鎖裝置</w:t>
      </w:r>
      <w:r>
        <w:rPr>
          <w:rFonts w:cs="Times New Roman" w:hint="eastAsia"/>
        </w:rPr>
        <w:t>、無線電保持</w:t>
      </w:r>
      <w:proofErr w:type="gramStart"/>
      <w:r>
        <w:rPr>
          <w:rFonts w:cs="Times New Roman" w:hint="eastAsia"/>
        </w:rPr>
        <w:t>暢通、</w:t>
      </w:r>
      <w:proofErr w:type="gramEnd"/>
      <w:r w:rsidRPr="000D66AA">
        <w:rPr>
          <w:rFonts w:cs="Times New Roman"/>
        </w:rPr>
        <w:t>落實三層安全管理機制</w:t>
      </w:r>
      <w:r>
        <w:rPr>
          <w:rFonts w:cs="Times New Roman" w:hint="eastAsia"/>
        </w:rPr>
        <w:t>、</w:t>
      </w:r>
      <w:r w:rsidRPr="000D66AA">
        <w:rPr>
          <w:rFonts w:cs="Times New Roman"/>
        </w:rPr>
        <w:t>成立分區指揮官</w:t>
      </w:r>
      <w:r>
        <w:rPr>
          <w:rFonts w:cs="Times New Roman" w:hint="eastAsia"/>
        </w:rPr>
        <w:t>、注意掉落物等等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6559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A572ED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A572ED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A572ED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A572ED">
      <w:pPr>
        <w:pStyle w:val="a8"/>
        <w:ind w:leftChars="0" w:left="530"/>
      </w:pPr>
      <w:r>
        <w:rPr>
          <w:rFonts w:hint="eastAsia"/>
        </w:rPr>
        <w:lastRenderedPageBreak/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6560"/>
      <w:r>
        <w:rPr>
          <w:rFonts w:hint="eastAsia"/>
        </w:rPr>
        <w:t>使用表單</w:t>
      </w:r>
      <w:bookmarkEnd w:id="8"/>
    </w:p>
    <w:p w14:paraId="74D5B637" w14:textId="5EB0CD99" w:rsidR="000374A5" w:rsidRDefault="00C937B0" w:rsidP="00A572ED">
      <w:pPr>
        <w:pStyle w:val="a8"/>
        <w:numPr>
          <w:ilvl w:val="0"/>
          <w:numId w:val="32"/>
        </w:numPr>
        <w:ind w:leftChars="0"/>
      </w:pPr>
      <w:r w:rsidRPr="00C937B0">
        <w:rPr>
          <w:rFonts w:hint="eastAsia"/>
        </w:rPr>
        <w:t>搶救高層建築物火災安全檢查表</w:t>
      </w:r>
    </w:p>
    <w:p w14:paraId="1FECBEA6" w14:textId="16DD700B" w:rsidR="00556DA2" w:rsidRDefault="00C937B0" w:rsidP="00A572ED">
      <w:pPr>
        <w:pStyle w:val="a8"/>
        <w:numPr>
          <w:ilvl w:val="0"/>
          <w:numId w:val="32"/>
        </w:numPr>
        <w:ind w:leftChars="0"/>
      </w:pPr>
      <w:r w:rsidRPr="00C937B0">
        <w:rPr>
          <w:rFonts w:hint="eastAsia"/>
        </w:rPr>
        <w:t>搶救高層建築物火災所需之特殊裝備清單</w:t>
      </w:r>
    </w:p>
    <w:p w14:paraId="2BBAC812" w14:textId="1C50BA3E" w:rsidR="00C937B0" w:rsidRDefault="00C937B0" w:rsidP="00C937B0">
      <w:pPr>
        <w:pStyle w:val="a8"/>
        <w:numPr>
          <w:ilvl w:val="0"/>
          <w:numId w:val="32"/>
        </w:numPr>
        <w:ind w:leftChars="0"/>
      </w:pPr>
      <w:r w:rsidRPr="00C937B0">
        <w:rPr>
          <w:rFonts w:hint="eastAsia"/>
        </w:rPr>
        <w:t>事故案例分析紀錄</w:t>
      </w:r>
    </w:p>
    <w:p w14:paraId="51B9D2EE" w14:textId="77777777" w:rsidR="00C937B0" w:rsidRPr="00864C4F" w:rsidRDefault="00C937B0" w:rsidP="00C937B0"/>
    <w:sectPr w:rsidR="00C937B0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BF8A0" w14:textId="77777777" w:rsidR="003C0913" w:rsidRDefault="003C0913" w:rsidP="00234E57">
      <w:r>
        <w:separator/>
      </w:r>
    </w:p>
  </w:endnote>
  <w:endnote w:type="continuationSeparator" w:id="0">
    <w:p w14:paraId="2B4328E9" w14:textId="77777777" w:rsidR="003C0913" w:rsidRDefault="003C091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30E6F3A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1E923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BA" w:rsidRPr="008047B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294D1" w14:textId="77777777" w:rsidR="003C0913" w:rsidRDefault="003C0913" w:rsidP="00234E57">
      <w:r>
        <w:separator/>
      </w:r>
    </w:p>
  </w:footnote>
  <w:footnote w:type="continuationSeparator" w:id="0">
    <w:p w14:paraId="61DB3AD2" w14:textId="77777777" w:rsidR="003C0913" w:rsidRDefault="003C091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50D7C350" w:rsidR="00A4675F" w:rsidRDefault="008047BA" w:rsidP="00A4675F">
          <w:pPr>
            <w:pStyle w:val="a3"/>
            <w:jc w:val="center"/>
          </w:pPr>
          <w:r w:rsidRPr="008047BA">
            <w:rPr>
              <w:rFonts w:cs="Times New Roman" w:hint="eastAsia"/>
              <w:color w:val="000000" w:themeColor="text1"/>
            </w:rPr>
            <w:t>搶救高層建築物火災</w:t>
          </w:r>
          <w:r w:rsidR="00EB6B04"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027620B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A572ED" w:rsidRPr="00A572ED">
            <w:rPr>
              <w:kern w:val="0"/>
            </w:rPr>
            <w:t>SH-P4-01</w:t>
          </w:r>
          <w:r w:rsidR="00A572ED" w:rsidRPr="00A572ED">
            <w:rPr>
              <w:rFonts w:hint="eastAsia"/>
              <w:kern w:val="0"/>
            </w:rPr>
            <w:t>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C0077"/>
    <w:multiLevelType w:val="hybridMultilevel"/>
    <w:tmpl w:val="2B4C8FAC"/>
    <w:lvl w:ilvl="0" w:tplc="E8A8392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16F7CD9"/>
    <w:multiLevelType w:val="hybridMultilevel"/>
    <w:tmpl w:val="2B4C8FAC"/>
    <w:lvl w:ilvl="0" w:tplc="E8A8392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76F32FD"/>
    <w:multiLevelType w:val="hybridMultilevel"/>
    <w:tmpl w:val="2B4C8FAC"/>
    <w:lvl w:ilvl="0" w:tplc="E8A8392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3B13C88"/>
    <w:multiLevelType w:val="hybridMultilevel"/>
    <w:tmpl w:val="2B4C8FAC"/>
    <w:lvl w:ilvl="0" w:tplc="E8A8392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884680283">
    <w:abstractNumId w:val="8"/>
  </w:num>
  <w:num w:numId="2" w16cid:durableId="394129">
    <w:abstractNumId w:val="1"/>
  </w:num>
  <w:num w:numId="3" w16cid:durableId="1656911964">
    <w:abstractNumId w:val="11"/>
  </w:num>
  <w:num w:numId="4" w16cid:durableId="108820730">
    <w:abstractNumId w:val="0"/>
  </w:num>
  <w:num w:numId="5" w16cid:durableId="2002539622">
    <w:abstractNumId w:val="13"/>
  </w:num>
  <w:num w:numId="6" w16cid:durableId="1151209778">
    <w:abstractNumId w:val="22"/>
  </w:num>
  <w:num w:numId="7" w16cid:durableId="1747612547">
    <w:abstractNumId w:val="5"/>
  </w:num>
  <w:num w:numId="8" w16cid:durableId="1292907740">
    <w:abstractNumId w:val="19"/>
  </w:num>
  <w:num w:numId="9" w16cid:durableId="372534090">
    <w:abstractNumId w:val="7"/>
  </w:num>
  <w:num w:numId="10" w16cid:durableId="2015842655">
    <w:abstractNumId w:val="9"/>
  </w:num>
  <w:num w:numId="11" w16cid:durableId="981271070">
    <w:abstractNumId w:val="18"/>
  </w:num>
  <w:num w:numId="12" w16cid:durableId="39669198">
    <w:abstractNumId w:val="15"/>
  </w:num>
  <w:num w:numId="13" w16cid:durableId="669138284">
    <w:abstractNumId w:val="12"/>
  </w:num>
  <w:num w:numId="14" w16cid:durableId="593827883">
    <w:abstractNumId w:val="2"/>
  </w:num>
  <w:num w:numId="15" w16cid:durableId="1016931271">
    <w:abstractNumId w:val="20"/>
  </w:num>
  <w:num w:numId="16" w16cid:durableId="1847210860">
    <w:abstractNumId w:val="2"/>
  </w:num>
  <w:num w:numId="17" w16cid:durableId="1866945212">
    <w:abstractNumId w:val="2"/>
  </w:num>
  <w:num w:numId="18" w16cid:durableId="1517771488">
    <w:abstractNumId w:val="3"/>
  </w:num>
  <w:num w:numId="19" w16cid:durableId="739258369">
    <w:abstractNumId w:val="23"/>
  </w:num>
  <w:num w:numId="20" w16cid:durableId="1094940393">
    <w:abstractNumId w:val="3"/>
  </w:num>
  <w:num w:numId="21" w16cid:durableId="925919848">
    <w:abstractNumId w:val="3"/>
  </w:num>
  <w:num w:numId="22" w16cid:durableId="100611259">
    <w:abstractNumId w:val="3"/>
  </w:num>
  <w:num w:numId="23" w16cid:durableId="773087491">
    <w:abstractNumId w:val="3"/>
  </w:num>
  <w:num w:numId="24" w16cid:durableId="1696226590">
    <w:abstractNumId w:val="3"/>
  </w:num>
  <w:num w:numId="25" w16cid:durableId="116728294">
    <w:abstractNumId w:val="10"/>
  </w:num>
  <w:num w:numId="26" w16cid:durableId="1319963645">
    <w:abstractNumId w:val="16"/>
  </w:num>
  <w:num w:numId="27" w16cid:durableId="1328896436">
    <w:abstractNumId w:val="6"/>
  </w:num>
  <w:num w:numId="28" w16cid:durableId="1445265550">
    <w:abstractNumId w:val="24"/>
  </w:num>
  <w:num w:numId="29" w16cid:durableId="559442000">
    <w:abstractNumId w:val="4"/>
  </w:num>
  <w:num w:numId="30" w16cid:durableId="1076778390">
    <w:abstractNumId w:val="17"/>
  </w:num>
  <w:num w:numId="31" w16cid:durableId="1979919958">
    <w:abstractNumId w:val="14"/>
  </w:num>
  <w:num w:numId="32" w16cid:durableId="10580439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84C23"/>
    <w:rsid w:val="00094E23"/>
    <w:rsid w:val="000F4A37"/>
    <w:rsid w:val="0015030B"/>
    <w:rsid w:val="00165E59"/>
    <w:rsid w:val="001A69F4"/>
    <w:rsid w:val="001E0C19"/>
    <w:rsid w:val="001E1197"/>
    <w:rsid w:val="001E75EA"/>
    <w:rsid w:val="0020607F"/>
    <w:rsid w:val="00234E57"/>
    <w:rsid w:val="00237CC9"/>
    <w:rsid w:val="00274C0F"/>
    <w:rsid w:val="00295DB6"/>
    <w:rsid w:val="002D5DF9"/>
    <w:rsid w:val="002E6157"/>
    <w:rsid w:val="002F1B3F"/>
    <w:rsid w:val="00317775"/>
    <w:rsid w:val="0034047D"/>
    <w:rsid w:val="00367762"/>
    <w:rsid w:val="00391343"/>
    <w:rsid w:val="003A5A2B"/>
    <w:rsid w:val="003C0913"/>
    <w:rsid w:val="00404543"/>
    <w:rsid w:val="004211A2"/>
    <w:rsid w:val="00425486"/>
    <w:rsid w:val="004703F0"/>
    <w:rsid w:val="00473972"/>
    <w:rsid w:val="0047652C"/>
    <w:rsid w:val="00491366"/>
    <w:rsid w:val="004B27FD"/>
    <w:rsid w:val="00544471"/>
    <w:rsid w:val="0055180D"/>
    <w:rsid w:val="00556DA2"/>
    <w:rsid w:val="00566077"/>
    <w:rsid w:val="005E3BEB"/>
    <w:rsid w:val="006A2668"/>
    <w:rsid w:val="006C3682"/>
    <w:rsid w:val="006F4D2B"/>
    <w:rsid w:val="00701AB5"/>
    <w:rsid w:val="0075566B"/>
    <w:rsid w:val="007671E6"/>
    <w:rsid w:val="00797FDE"/>
    <w:rsid w:val="007A305C"/>
    <w:rsid w:val="007B6DA1"/>
    <w:rsid w:val="007C26F2"/>
    <w:rsid w:val="007D1371"/>
    <w:rsid w:val="007F430A"/>
    <w:rsid w:val="008047BA"/>
    <w:rsid w:val="008226BD"/>
    <w:rsid w:val="00827277"/>
    <w:rsid w:val="00830DDB"/>
    <w:rsid w:val="00864C4F"/>
    <w:rsid w:val="008650DC"/>
    <w:rsid w:val="00865D41"/>
    <w:rsid w:val="008A11FD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572ED"/>
    <w:rsid w:val="00A80D8A"/>
    <w:rsid w:val="00A82745"/>
    <w:rsid w:val="00AC06D1"/>
    <w:rsid w:val="00AC6A3D"/>
    <w:rsid w:val="00AC7B0E"/>
    <w:rsid w:val="00AE517D"/>
    <w:rsid w:val="00AE64C6"/>
    <w:rsid w:val="00B20487"/>
    <w:rsid w:val="00B21139"/>
    <w:rsid w:val="00B3303B"/>
    <w:rsid w:val="00BB5234"/>
    <w:rsid w:val="00BB57A2"/>
    <w:rsid w:val="00BC3935"/>
    <w:rsid w:val="00BE49BC"/>
    <w:rsid w:val="00C57E47"/>
    <w:rsid w:val="00C767B6"/>
    <w:rsid w:val="00C937B0"/>
    <w:rsid w:val="00CD6EA7"/>
    <w:rsid w:val="00D0678D"/>
    <w:rsid w:val="00D47604"/>
    <w:rsid w:val="00D67EFA"/>
    <w:rsid w:val="00DA03D2"/>
    <w:rsid w:val="00DE72B5"/>
    <w:rsid w:val="00DF13A1"/>
    <w:rsid w:val="00E24B86"/>
    <w:rsid w:val="00E44361"/>
    <w:rsid w:val="00E551DA"/>
    <w:rsid w:val="00E71BE8"/>
    <w:rsid w:val="00E8640F"/>
    <w:rsid w:val="00EB6B04"/>
    <w:rsid w:val="00EE43EE"/>
    <w:rsid w:val="00EE7BB9"/>
    <w:rsid w:val="00EF54D9"/>
    <w:rsid w:val="00F1716C"/>
    <w:rsid w:val="00F24BAB"/>
    <w:rsid w:val="00F50B3D"/>
    <w:rsid w:val="00F55047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8FAD-0B24-49C2-831D-09C3A0FF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106</cp:revision>
  <cp:lastPrinted>2024-11-27T01:25:00Z</cp:lastPrinted>
  <dcterms:created xsi:type="dcterms:W3CDTF">2024-09-02T11:38:00Z</dcterms:created>
  <dcterms:modified xsi:type="dcterms:W3CDTF">2024-11-27T01:25:00Z</dcterms:modified>
</cp:coreProperties>
</file>