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6240EAD3" w:rsidR="00473972" w:rsidRPr="008226BD" w:rsidRDefault="00AF51C8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消防</w:t>
      </w:r>
      <w:r w:rsidR="0019550A">
        <w:rPr>
          <w:rFonts w:hint="eastAsia"/>
          <w:b/>
          <w:bCs/>
          <w:sz w:val="48"/>
          <w:szCs w:val="44"/>
        </w:rPr>
        <w:t>安全檢查工作</w:t>
      </w:r>
      <w:r w:rsidR="001C21CE">
        <w:rPr>
          <w:rFonts w:hint="eastAsia"/>
          <w:b/>
          <w:bCs/>
          <w:sz w:val="48"/>
          <w:szCs w:val="44"/>
        </w:rPr>
        <w:t>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ED905F1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</w:t>
            </w:r>
            <w:r w:rsidR="00E8366E">
              <w:rPr>
                <w:rFonts w:hint="eastAsia"/>
                <w:sz w:val="32"/>
                <w:szCs w:val="28"/>
              </w:rPr>
              <w:t>7</w:t>
            </w:r>
            <w:r w:rsidR="00361E31">
              <w:rPr>
                <w:rFonts w:hint="eastAsia"/>
                <w:sz w:val="32"/>
                <w:szCs w:val="28"/>
              </w:rPr>
              <w:t>-00</w:t>
            </w:r>
            <w:r w:rsidR="00AF51C8">
              <w:rPr>
                <w:rFonts w:hint="eastAsia"/>
                <w:sz w:val="32"/>
                <w:szCs w:val="28"/>
              </w:rPr>
              <w:t>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25995F9" w14:textId="1F18C5AC" w:rsidR="001C21CE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1C21CE">
        <w:rPr>
          <w:rFonts w:hint="eastAsia"/>
          <w:noProof/>
        </w:rPr>
        <w:t>一、</w:t>
      </w:r>
      <w:r w:rsidR="001C21CE">
        <w:rPr>
          <w:rFonts w:hint="eastAsia"/>
          <w:noProof/>
        </w:rPr>
        <w:t xml:space="preserve"> </w:t>
      </w:r>
      <w:r w:rsidR="001C21CE">
        <w:rPr>
          <w:rFonts w:hint="eastAsia"/>
          <w:noProof/>
        </w:rPr>
        <w:t>目的</w:t>
      </w:r>
      <w:r w:rsidR="001C21CE">
        <w:rPr>
          <w:noProof/>
        </w:rPr>
        <w:tab/>
      </w:r>
      <w:r w:rsidR="001C21CE">
        <w:rPr>
          <w:noProof/>
        </w:rPr>
        <w:fldChar w:fldCharType="begin"/>
      </w:r>
      <w:r w:rsidR="001C21CE">
        <w:rPr>
          <w:noProof/>
        </w:rPr>
        <w:instrText xml:space="preserve"> PAGEREF _Toc177920986 \h </w:instrText>
      </w:r>
      <w:r w:rsidR="001C21CE">
        <w:rPr>
          <w:noProof/>
        </w:rPr>
      </w:r>
      <w:r w:rsidR="001C21CE">
        <w:rPr>
          <w:noProof/>
        </w:rPr>
        <w:fldChar w:fldCharType="separate"/>
      </w:r>
      <w:r w:rsidR="00885B44">
        <w:rPr>
          <w:noProof/>
        </w:rPr>
        <w:t>1</w:t>
      </w:r>
      <w:r w:rsidR="001C21CE">
        <w:rPr>
          <w:noProof/>
        </w:rPr>
        <w:fldChar w:fldCharType="end"/>
      </w:r>
    </w:p>
    <w:p w14:paraId="01DB387E" w14:textId="608068F2" w:rsidR="001C21CE" w:rsidRDefault="001C21C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_Toc177920987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1</w:t>
      </w:r>
      <w:r>
        <w:rPr>
          <w:noProof/>
        </w:rPr>
        <w:fldChar w:fldCharType="end"/>
      </w:r>
    </w:p>
    <w:p w14:paraId="5212F4BE" w14:textId="73DCC142" w:rsidR="001C21CE" w:rsidRDefault="001C21C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_Toc177920988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1</w:t>
      </w:r>
      <w:r>
        <w:rPr>
          <w:noProof/>
        </w:rPr>
        <w:fldChar w:fldCharType="end"/>
      </w:r>
    </w:p>
    <w:p w14:paraId="3C43F4FE" w14:textId="4B0FC7D1" w:rsidR="001C21CE" w:rsidRDefault="001C21C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_Toc177920989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1</w:t>
      </w:r>
      <w:r>
        <w:rPr>
          <w:noProof/>
        </w:rPr>
        <w:fldChar w:fldCharType="end"/>
      </w:r>
    </w:p>
    <w:p w14:paraId="161A8832" w14:textId="19CBAD83" w:rsidR="001C21CE" w:rsidRDefault="001C21C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_Toc177920990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2</w:t>
      </w:r>
      <w:r>
        <w:rPr>
          <w:noProof/>
        </w:rPr>
        <w:fldChar w:fldCharType="end"/>
      </w:r>
    </w:p>
    <w:p w14:paraId="12E7AA6D" w14:textId="76A281BD" w:rsidR="001C21CE" w:rsidRDefault="001C21C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2D15F6">
        <w:rPr>
          <w:rFonts w:cs="Times New Roman" w:hint="eastAsia"/>
          <w:noProof/>
          <w:kern w:val="0"/>
        </w:rPr>
        <w:t xml:space="preserve"> </w:t>
      </w:r>
      <w:r w:rsidRPr="002D15F6">
        <w:rPr>
          <w:rFonts w:cs="Times New Roman" w:hint="eastAsia"/>
          <w:noProof/>
          <w:kern w:val="0"/>
        </w:rPr>
        <w:t>風險辨識及評估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_Toc177920991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2</w:t>
      </w:r>
      <w:r>
        <w:rPr>
          <w:noProof/>
        </w:rPr>
        <w:fldChar w:fldCharType="end"/>
      </w:r>
    </w:p>
    <w:p w14:paraId="5C81DD48" w14:textId="78E64664" w:rsidR="001C21CE" w:rsidRDefault="001C21C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D15F6">
        <w:rPr>
          <w:rFonts w:cs="Times New Roman"/>
          <w:noProof/>
          <w:kern w:val="0"/>
        </w:rPr>
        <w:t>5.2</w:t>
      </w:r>
      <w:r w:rsidRPr="002D15F6">
        <w:rPr>
          <w:rFonts w:cs="Times New Roman" w:hint="eastAsia"/>
          <w:noProof/>
          <w:kern w:val="0"/>
        </w:rPr>
        <w:t xml:space="preserve"> </w:t>
      </w:r>
      <w:r w:rsidRPr="002D15F6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_Toc177920992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2</w:t>
      </w:r>
      <w:r>
        <w:rPr>
          <w:noProof/>
        </w:rPr>
        <w:fldChar w:fldCharType="end"/>
      </w:r>
    </w:p>
    <w:p w14:paraId="7D12EA25" w14:textId="43F81789" w:rsidR="001C21CE" w:rsidRDefault="001C21C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_Toc177920993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2</w:t>
      </w:r>
      <w:r>
        <w:rPr>
          <w:noProof/>
        </w:rPr>
        <w:fldChar w:fldCharType="end"/>
      </w:r>
    </w:p>
    <w:p w14:paraId="59AD8939" w14:textId="1A9A9C68" w:rsidR="001C21CE" w:rsidRDefault="001C21C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_Toc177920994 \h </w:instrText>
      </w:r>
      <w:r>
        <w:rPr>
          <w:noProof/>
        </w:rPr>
      </w:r>
      <w:r>
        <w:rPr>
          <w:noProof/>
        </w:rPr>
        <w:fldChar w:fldCharType="separate"/>
      </w:r>
      <w:r w:rsidR="00885B44">
        <w:rPr>
          <w:noProof/>
        </w:rPr>
        <w:t>2</w:t>
      </w:r>
      <w:r>
        <w:rPr>
          <w:noProof/>
        </w:rPr>
        <w:fldChar w:fldCharType="end"/>
      </w:r>
    </w:p>
    <w:p w14:paraId="33306CB3" w14:textId="71762C3E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20986"/>
      <w:r>
        <w:rPr>
          <w:rFonts w:hint="eastAsia"/>
        </w:rPr>
        <w:lastRenderedPageBreak/>
        <w:t>目的</w:t>
      </w:r>
      <w:bookmarkEnd w:id="0"/>
    </w:p>
    <w:p w14:paraId="22698CD6" w14:textId="6DD258E7" w:rsidR="00044380" w:rsidRDefault="008047BA" w:rsidP="00044380">
      <w:pPr>
        <w:widowControl/>
      </w:pPr>
      <w:r w:rsidRPr="00E50CD1">
        <w:rPr>
          <w:rFonts w:cs="Times New Roman"/>
        </w:rPr>
        <w:t>瞭解</w:t>
      </w:r>
      <w:r w:rsidR="00AF51C8">
        <w:rPr>
          <w:rFonts w:cs="Times New Roman" w:hint="eastAsia"/>
        </w:rPr>
        <w:t>消防安檢工作</w:t>
      </w:r>
      <w:r w:rsidR="00361E31">
        <w:rPr>
          <w:rFonts w:cs="Times New Roman" w:hint="eastAsia"/>
        </w:rPr>
        <w:t>的重點，</w:t>
      </w:r>
      <w:r w:rsidRPr="00E50CD1">
        <w:rPr>
          <w:rFonts w:cs="Times New Roman"/>
        </w:rPr>
        <w:t>如何</w:t>
      </w:r>
      <w:r w:rsidR="00361E31">
        <w:rPr>
          <w:rFonts w:cs="Times New Roman" w:hint="eastAsia"/>
        </w:rPr>
        <w:t>利用</w:t>
      </w:r>
      <w:r w:rsidRPr="00E50CD1">
        <w:rPr>
          <w:rFonts w:cs="Times New Roman"/>
        </w:rPr>
        <w:t>既有設施設備</w:t>
      </w:r>
      <w:r w:rsidR="00361E31">
        <w:rPr>
          <w:rFonts w:cs="Times New Roman" w:hint="eastAsia"/>
        </w:rPr>
        <w:t>進行協助</w:t>
      </w:r>
      <w:r w:rsidRPr="00E50CD1">
        <w:rPr>
          <w:rFonts w:cs="Times New Roman"/>
        </w:rPr>
        <w:t>，以節省人員體力消耗，並確保消防人員安全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1C21CE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20987"/>
      <w:r>
        <w:rPr>
          <w:rFonts w:hint="eastAsia"/>
        </w:rPr>
        <w:t>範圍</w:t>
      </w:r>
      <w:bookmarkEnd w:id="1"/>
    </w:p>
    <w:p w14:paraId="070AD96A" w14:textId="45232F9E" w:rsidR="00044380" w:rsidRDefault="008047BA" w:rsidP="00044380">
      <w:pPr>
        <w:widowControl/>
      </w:pPr>
      <w:r w:rsidRPr="00E50CD1">
        <w:rPr>
          <w:rFonts w:cs="Times New Roman"/>
        </w:rPr>
        <w:t>所有行動，</w:t>
      </w:r>
      <w:proofErr w:type="gramStart"/>
      <w:r w:rsidRPr="00E50CD1">
        <w:rPr>
          <w:rFonts w:cs="Times New Roman"/>
        </w:rPr>
        <w:t>應衡酌</w:t>
      </w:r>
      <w:proofErr w:type="gramEnd"/>
      <w:r w:rsidR="00E8366E">
        <w:rPr>
          <w:rFonts w:cs="Times New Roman" w:hint="eastAsia"/>
        </w:rPr>
        <w:t>工作</w:t>
      </w:r>
      <w:r w:rsidRPr="00E50CD1">
        <w:rPr>
          <w:rFonts w:cs="Times New Roman"/>
        </w:rPr>
        <w:t>目的與風險後，採取適當之作為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1C21CE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20988"/>
      <w:r>
        <w:rPr>
          <w:rFonts w:hint="eastAsia"/>
        </w:rPr>
        <w:t>名詞解釋</w:t>
      </w:r>
      <w:bookmarkEnd w:id="2"/>
    </w:p>
    <w:p w14:paraId="75D91003" w14:textId="2D228E53" w:rsidR="00DF13A1" w:rsidRDefault="00E8366E" w:rsidP="001C21CE">
      <w:pPr>
        <w:pStyle w:val="a8"/>
        <w:numPr>
          <w:ilvl w:val="0"/>
          <w:numId w:val="29"/>
        </w:numPr>
        <w:ind w:leftChars="0"/>
      </w:pPr>
      <w:r>
        <w:rPr>
          <w:rFonts w:cs="Times New Roman" w:hint="eastAsia"/>
        </w:rPr>
        <w:t>火災</w:t>
      </w:r>
      <w:r w:rsidRPr="001C21CE">
        <w:rPr>
          <w:rFonts w:hint="eastAsia"/>
        </w:rPr>
        <w:t>原因</w:t>
      </w:r>
      <w:r>
        <w:rPr>
          <w:rFonts w:cs="Times New Roman" w:hint="eastAsia"/>
        </w:rPr>
        <w:t>調查</w:t>
      </w:r>
    </w:p>
    <w:p w14:paraId="0474A46C" w14:textId="5C748FD7" w:rsidR="00F4516C" w:rsidRPr="00F4516C" w:rsidRDefault="00E8366E" w:rsidP="001C21CE">
      <w:pPr>
        <w:pStyle w:val="a8"/>
        <w:ind w:leftChars="0" w:left="530"/>
      </w:pPr>
      <w:r w:rsidRPr="00E8366E">
        <w:rPr>
          <w:rFonts w:cs="Times New Roman"/>
        </w:rPr>
        <w:t>火災原因調查為消防政策制定之重要依據，更是司法機關對於刑事或民事罪責追訴及審判重要之依</w:t>
      </w:r>
      <w:r w:rsidRPr="00E8366E">
        <w:rPr>
          <w:rFonts w:cs="Times New Roman"/>
        </w:rPr>
        <w:t xml:space="preserve"> </w:t>
      </w:r>
      <w:r w:rsidRPr="00E8366E">
        <w:rPr>
          <w:rFonts w:cs="Times New Roman"/>
        </w:rPr>
        <w:t>據，</w:t>
      </w:r>
      <w:proofErr w:type="gramStart"/>
      <w:r w:rsidRPr="00E8366E">
        <w:rPr>
          <w:rFonts w:cs="Times New Roman"/>
        </w:rPr>
        <w:t>攸</w:t>
      </w:r>
      <w:proofErr w:type="gramEnd"/>
      <w:r w:rsidRPr="00E8366E">
        <w:rPr>
          <w:rFonts w:cs="Times New Roman"/>
        </w:rPr>
        <w:t>關民眾權益甚巨，是故持續精進全國火災原因調查鑑定技術，乃</w:t>
      </w:r>
      <w:proofErr w:type="gramStart"/>
      <w:r w:rsidRPr="00E8366E">
        <w:rPr>
          <w:rFonts w:cs="Times New Roman"/>
        </w:rPr>
        <w:t>為本組重要</w:t>
      </w:r>
      <w:proofErr w:type="gramEnd"/>
      <w:r w:rsidRPr="00E8366E">
        <w:rPr>
          <w:rFonts w:cs="Times New Roman"/>
        </w:rPr>
        <w:t>之施政作為。</w:t>
      </w:r>
    </w:p>
    <w:p w14:paraId="6B842903" w14:textId="77777777" w:rsidR="008047BA" w:rsidRPr="00BB57A2" w:rsidRDefault="008047BA" w:rsidP="001C21CE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20989"/>
      <w:r>
        <w:rPr>
          <w:rFonts w:hint="eastAsia"/>
        </w:rPr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2BE5D31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6C90B7CA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4D0581">
                                <w:rPr>
                                  <w:rFonts w:hint="eastAsia"/>
                                </w:rPr>
                                <w:t>消防安檢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51A4A3E7" w:rsidR="002F1B3F" w:rsidRDefault="00E8366E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風險評估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3033EB4C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4D0581">
                                <w:rPr>
                                  <w:rFonts w:hint="eastAsia"/>
                                </w:rPr>
                                <w:t>消防安檢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6C90B7CA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4D0581">
                          <w:rPr>
                            <w:rFonts w:hint="eastAsia"/>
                          </w:rPr>
                          <w:t>消防安檢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51A4A3E7" w:rsidR="002F1B3F" w:rsidRDefault="00E8366E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風險評估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3033EB4C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4D0581">
                          <w:rPr>
                            <w:rFonts w:hint="eastAsia"/>
                          </w:rPr>
                          <w:t>消防安檢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1C21CE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20990"/>
      <w:r>
        <w:rPr>
          <w:rFonts w:hint="eastAsia"/>
        </w:rPr>
        <w:lastRenderedPageBreak/>
        <w:t>作業內容</w:t>
      </w:r>
      <w:bookmarkEnd w:id="4"/>
    </w:p>
    <w:p w14:paraId="540D6B0D" w14:textId="1B9BA31A" w:rsidR="0075566B" w:rsidRDefault="00491366" w:rsidP="00AE517D">
      <w:pPr>
        <w:pStyle w:val="2"/>
      </w:pPr>
      <w:bookmarkStart w:id="5" w:name="_Toc177920991"/>
      <w:r>
        <w:rPr>
          <w:rFonts w:cs="Times New Roman" w:hint="eastAsia"/>
          <w:kern w:val="0"/>
        </w:rPr>
        <w:t>風險</w:t>
      </w:r>
      <w:r w:rsidR="007E37FE">
        <w:rPr>
          <w:rFonts w:cs="Times New Roman" w:hint="eastAsia"/>
          <w:kern w:val="0"/>
        </w:rPr>
        <w:t>識別與</w:t>
      </w:r>
      <w:r>
        <w:rPr>
          <w:rFonts w:cs="Times New Roman" w:hint="eastAsia"/>
          <w:kern w:val="0"/>
        </w:rPr>
        <w:t>評估</w:t>
      </w:r>
      <w:bookmarkEnd w:id="5"/>
    </w:p>
    <w:p w14:paraId="2A373188" w14:textId="560147DF" w:rsidR="0075566B" w:rsidRDefault="00E8366E" w:rsidP="001C21CE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確認空間可能風險</w:t>
      </w:r>
      <w:r w:rsidR="0029698E">
        <w:rPr>
          <w:rFonts w:cs="Times New Roman" w:hint="eastAsia"/>
        </w:rPr>
        <w:t>。</w:t>
      </w:r>
    </w:p>
    <w:p w14:paraId="7897AB89" w14:textId="234327FB" w:rsidR="00EB6B04" w:rsidRPr="00EB6B04" w:rsidRDefault="00E8366E" w:rsidP="001C21CE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確認</w:t>
      </w:r>
      <w:r w:rsidR="00AF51C8">
        <w:rPr>
          <w:rFonts w:cs="Times New Roman" w:hint="eastAsia"/>
        </w:rPr>
        <w:t>空間</w:t>
      </w:r>
      <w:r>
        <w:rPr>
          <w:rFonts w:cs="Times New Roman" w:hint="eastAsia"/>
        </w:rPr>
        <w:t>的健康危害</w:t>
      </w:r>
      <w:r w:rsidR="00EB6B04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20992"/>
      <w:r>
        <w:rPr>
          <w:rFonts w:cs="Times New Roman" w:hint="eastAsia"/>
          <w:kern w:val="0"/>
        </w:rPr>
        <w:t>安全注意事項</w:t>
      </w:r>
      <w:bookmarkEnd w:id="6"/>
    </w:p>
    <w:p w14:paraId="29F00BBD" w14:textId="626A2827" w:rsidR="00865D41" w:rsidRPr="00865D41" w:rsidRDefault="0029698E" w:rsidP="00865D41">
      <w:pPr>
        <w:ind w:left="363"/>
      </w:pPr>
      <w:r w:rsidRPr="0029698E">
        <w:rPr>
          <w:rFonts w:cs="Times New Roman"/>
        </w:rPr>
        <w:t>對</w:t>
      </w:r>
      <w:r w:rsidR="0060067A">
        <w:rPr>
          <w:rFonts w:cs="Times New Roman" w:hint="eastAsia"/>
        </w:rPr>
        <w:t>消防安全</w:t>
      </w:r>
      <w:r w:rsidRPr="0029698E">
        <w:rPr>
          <w:rFonts w:cs="Times New Roman"/>
        </w:rPr>
        <w:t>工作進行風險評估，概述所需最低保護條件</w:t>
      </w:r>
      <w:r w:rsidR="005F1FF2" w:rsidRPr="005F1FF2">
        <w:rPr>
          <w:rFonts w:cs="Times New Roman"/>
        </w:rPr>
        <w:t>、</w:t>
      </w:r>
      <w:r w:rsidRPr="0029698E">
        <w:rPr>
          <w:rFonts w:cs="Times New Roman"/>
        </w:rPr>
        <w:t>培訓人員認識現場的健康和安全危害</w:t>
      </w:r>
      <w:r w:rsidR="005F1FF2" w:rsidRPr="005F1FF2">
        <w:rPr>
          <w:rFonts w:cs="Times New Roman"/>
        </w:rPr>
        <w:t>、</w:t>
      </w:r>
      <w:r w:rsidRPr="0029698E">
        <w:rPr>
          <w:rFonts w:cs="Times New Roman"/>
        </w:rPr>
        <w:t>並在前往任何現場前配備適當的防護裝備</w:t>
      </w:r>
      <w:r>
        <w:rPr>
          <w:rFonts w:cs="Times New Roman" w:hint="eastAsia"/>
        </w:rPr>
        <w:t>，</w:t>
      </w:r>
      <w:r w:rsidRPr="0029698E">
        <w:rPr>
          <w:rFonts w:cs="Times New Roman"/>
        </w:rPr>
        <w:t>對整個現場進行初步危害調查和風險評估必要時，確定安全區域和退出路線</w:t>
      </w:r>
      <w:r>
        <w:rPr>
          <w:rFonts w:cs="Times New Roman" w:hint="eastAsia"/>
        </w:rPr>
        <w:t>，</w:t>
      </w:r>
      <w:r w:rsidRPr="0029698E">
        <w:rPr>
          <w:rFonts w:cs="Times New Roman"/>
        </w:rPr>
        <w:t>進入任何建築物前，檢查並確認公用設施（如電力、燃氣）的狀態。</w:t>
      </w:r>
    </w:p>
    <w:p w14:paraId="02AA2F8E" w14:textId="30E97F6E" w:rsidR="0075566B" w:rsidRDefault="0075566B" w:rsidP="00AE517D">
      <w:pPr>
        <w:pStyle w:val="2"/>
      </w:pPr>
      <w:bookmarkStart w:id="7" w:name="_Toc177920993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1C21CE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1C21CE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1C21CE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20FBDB" w:rsidR="009A4EB1" w:rsidRDefault="0075566B" w:rsidP="001C21CE">
      <w:pPr>
        <w:pStyle w:val="a8"/>
        <w:ind w:leftChars="0" w:left="530"/>
      </w:pPr>
      <w:r>
        <w:rPr>
          <w:rFonts w:hint="eastAsia"/>
        </w:rPr>
        <w:t>若在</w:t>
      </w:r>
      <w:r w:rsidR="0060067A">
        <w:rPr>
          <w:rFonts w:hint="eastAsia"/>
        </w:rPr>
        <w:t>消防安檢</w:t>
      </w:r>
      <w:r>
        <w:rPr>
          <w:rFonts w:hint="eastAsia"/>
        </w:rPr>
        <w:t>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</w:t>
      </w:r>
      <w:r w:rsidRPr="001C21CE">
        <w:rPr>
          <w:rFonts w:cs="Times New Roman" w:hint="eastAsia"/>
        </w:rPr>
        <w:t>原因</w:t>
      </w:r>
      <w:r>
        <w:rPr>
          <w:rFonts w:hint="eastAsia"/>
        </w:rPr>
        <w:t>分析、處理結果及防範措施。</w:t>
      </w:r>
    </w:p>
    <w:p w14:paraId="184AAF16" w14:textId="77777777" w:rsidR="009A4EB1" w:rsidRDefault="009A4EB1" w:rsidP="001C21CE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20994"/>
      <w:r>
        <w:rPr>
          <w:rFonts w:hint="eastAsia"/>
        </w:rPr>
        <w:t>使用表單</w:t>
      </w:r>
      <w:bookmarkEnd w:id="8"/>
    </w:p>
    <w:p w14:paraId="74D5B637" w14:textId="4E5B0B7B" w:rsidR="000374A5" w:rsidRDefault="00593CC0" w:rsidP="001C21CE">
      <w:pPr>
        <w:pStyle w:val="a8"/>
        <w:numPr>
          <w:ilvl w:val="0"/>
          <w:numId w:val="32"/>
        </w:numPr>
        <w:ind w:leftChars="0"/>
      </w:pPr>
      <w:r w:rsidRPr="00593CC0">
        <w:rPr>
          <w:rFonts w:hint="eastAsia"/>
        </w:rPr>
        <w:t>消防安全檢查工作安全檢查表</w:t>
      </w:r>
    </w:p>
    <w:p w14:paraId="156F089B" w14:textId="41AB597B" w:rsidR="00CA6143" w:rsidRDefault="00593CC0" w:rsidP="00593CC0">
      <w:pPr>
        <w:pStyle w:val="a8"/>
        <w:numPr>
          <w:ilvl w:val="0"/>
          <w:numId w:val="32"/>
        </w:numPr>
        <w:ind w:leftChars="0"/>
      </w:pPr>
      <w:r w:rsidRPr="00593CC0">
        <w:rPr>
          <w:rFonts w:hint="eastAsia"/>
        </w:rPr>
        <w:t>消防安全檢查資料追蹤紀錄表</w:t>
      </w:r>
    </w:p>
    <w:p w14:paraId="07199EC1" w14:textId="259BAA33" w:rsidR="00593CC0" w:rsidRPr="00864C4F" w:rsidRDefault="00593CC0" w:rsidP="00864C4F"/>
    <w:sectPr w:rsidR="00593CC0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32BB8" w14:textId="77777777" w:rsidR="001A4D54" w:rsidRDefault="001A4D54" w:rsidP="00234E57">
      <w:r>
        <w:separator/>
      </w:r>
    </w:p>
  </w:endnote>
  <w:endnote w:type="continuationSeparator" w:id="0">
    <w:p w14:paraId="109DB31E" w14:textId="77777777" w:rsidR="001A4D54" w:rsidRDefault="001A4D54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0806" w14:textId="77777777" w:rsidR="001A4D54" w:rsidRDefault="001A4D54" w:rsidP="00234E57">
      <w:r>
        <w:separator/>
      </w:r>
    </w:p>
  </w:footnote>
  <w:footnote w:type="continuationSeparator" w:id="0">
    <w:p w14:paraId="3578AF46" w14:textId="77777777" w:rsidR="001A4D54" w:rsidRDefault="001A4D54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2072B96" w:rsidR="00A4675F" w:rsidRPr="00AF51C8" w:rsidRDefault="00AF51C8" w:rsidP="00AF51C8">
          <w:pPr>
            <w:pStyle w:val="a3"/>
            <w:jc w:val="center"/>
            <w:rPr>
              <w:rFonts w:cs="Times New Roman"/>
              <w:color w:val="000000" w:themeColor="text1"/>
            </w:rPr>
          </w:pPr>
          <w:r>
            <w:rPr>
              <w:rFonts w:cs="Times New Roman" w:hint="eastAsia"/>
              <w:color w:val="000000" w:themeColor="text1"/>
            </w:rPr>
            <w:t>消防</w:t>
          </w:r>
          <w:r w:rsidR="0019550A">
            <w:rPr>
              <w:rFonts w:cs="Times New Roman" w:hint="eastAsia"/>
              <w:color w:val="000000" w:themeColor="text1"/>
            </w:rPr>
            <w:t>安全檢查</w:t>
          </w:r>
          <w:r w:rsidR="00E8366E">
            <w:rPr>
              <w:rFonts w:cs="Times New Roman" w:hint="eastAsia"/>
              <w:color w:val="000000" w:themeColor="text1"/>
            </w:rPr>
            <w:t>工作</w:t>
          </w:r>
          <w:r w:rsidR="001C21CE">
            <w:rPr>
              <w:rFonts w:cs="Times New Roman" w:hint="eastAsia"/>
              <w:color w:val="000000" w:themeColor="text1"/>
            </w:rPr>
            <w:t>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3E3B3D04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</w:t>
          </w:r>
          <w:r w:rsidR="00E8366E">
            <w:rPr>
              <w:rFonts w:hint="eastAsia"/>
            </w:rPr>
            <w:t>7</w:t>
          </w:r>
          <w:r w:rsidR="00361E31">
            <w:rPr>
              <w:rFonts w:hint="eastAsia"/>
            </w:rPr>
            <w:t>-0</w:t>
          </w:r>
          <w:r w:rsidR="00B57D7B">
            <w:rPr>
              <w:rFonts w:hint="eastAsia"/>
            </w:rPr>
            <w:t>0</w:t>
          </w:r>
          <w:r w:rsidR="00AF51C8">
            <w:rPr>
              <w:rFonts w:hint="eastAsia"/>
            </w:rPr>
            <w:t>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F66B01"/>
    <w:multiLevelType w:val="hybridMultilevel"/>
    <w:tmpl w:val="C12EBE02"/>
    <w:lvl w:ilvl="0" w:tplc="FAA2C6B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9F7542B"/>
    <w:multiLevelType w:val="hybridMultilevel"/>
    <w:tmpl w:val="C12EBE02"/>
    <w:lvl w:ilvl="0" w:tplc="FAA2C6B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BCA6274"/>
    <w:multiLevelType w:val="hybridMultilevel"/>
    <w:tmpl w:val="C12EBE02"/>
    <w:lvl w:ilvl="0" w:tplc="FAA2C6B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1C978E0"/>
    <w:multiLevelType w:val="hybridMultilevel"/>
    <w:tmpl w:val="C12EBE02"/>
    <w:lvl w:ilvl="0" w:tplc="FAA2C6B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98747225">
    <w:abstractNumId w:val="8"/>
  </w:num>
  <w:num w:numId="2" w16cid:durableId="130641114">
    <w:abstractNumId w:val="2"/>
  </w:num>
  <w:num w:numId="3" w16cid:durableId="1870147913">
    <w:abstractNumId w:val="11"/>
  </w:num>
  <w:num w:numId="4" w16cid:durableId="73360442">
    <w:abstractNumId w:val="0"/>
  </w:num>
  <w:num w:numId="5" w16cid:durableId="1159539366">
    <w:abstractNumId w:val="13"/>
  </w:num>
  <w:num w:numId="6" w16cid:durableId="1171484335">
    <w:abstractNumId w:val="20"/>
  </w:num>
  <w:num w:numId="7" w16cid:durableId="2137865286">
    <w:abstractNumId w:val="5"/>
  </w:num>
  <w:num w:numId="8" w16cid:durableId="1745685138">
    <w:abstractNumId w:val="18"/>
  </w:num>
  <w:num w:numId="9" w16cid:durableId="1345016346">
    <w:abstractNumId w:val="7"/>
  </w:num>
  <w:num w:numId="10" w16cid:durableId="483663798">
    <w:abstractNumId w:val="9"/>
  </w:num>
  <w:num w:numId="11" w16cid:durableId="331378995">
    <w:abstractNumId w:val="17"/>
  </w:num>
  <w:num w:numId="12" w16cid:durableId="1307123033">
    <w:abstractNumId w:val="14"/>
  </w:num>
  <w:num w:numId="13" w16cid:durableId="995113714">
    <w:abstractNumId w:val="12"/>
  </w:num>
  <w:num w:numId="14" w16cid:durableId="99687410">
    <w:abstractNumId w:val="3"/>
  </w:num>
  <w:num w:numId="15" w16cid:durableId="373235491">
    <w:abstractNumId w:val="19"/>
  </w:num>
  <w:num w:numId="16" w16cid:durableId="816334570">
    <w:abstractNumId w:val="3"/>
  </w:num>
  <w:num w:numId="17" w16cid:durableId="552279350">
    <w:abstractNumId w:val="3"/>
  </w:num>
  <w:num w:numId="18" w16cid:durableId="1477406085">
    <w:abstractNumId w:val="4"/>
  </w:num>
  <w:num w:numId="19" w16cid:durableId="1239093635">
    <w:abstractNumId w:val="23"/>
  </w:num>
  <w:num w:numId="20" w16cid:durableId="1243493003">
    <w:abstractNumId w:val="4"/>
  </w:num>
  <w:num w:numId="21" w16cid:durableId="1350528277">
    <w:abstractNumId w:val="4"/>
  </w:num>
  <w:num w:numId="22" w16cid:durableId="663582486">
    <w:abstractNumId w:val="4"/>
  </w:num>
  <w:num w:numId="23" w16cid:durableId="837382468">
    <w:abstractNumId w:val="4"/>
  </w:num>
  <w:num w:numId="24" w16cid:durableId="1441145650">
    <w:abstractNumId w:val="4"/>
  </w:num>
  <w:num w:numId="25" w16cid:durableId="2121410339">
    <w:abstractNumId w:val="10"/>
  </w:num>
  <w:num w:numId="26" w16cid:durableId="385880263">
    <w:abstractNumId w:val="15"/>
  </w:num>
  <w:num w:numId="27" w16cid:durableId="171259469">
    <w:abstractNumId w:val="6"/>
  </w:num>
  <w:num w:numId="28" w16cid:durableId="1554271351">
    <w:abstractNumId w:val="24"/>
  </w:num>
  <w:num w:numId="29" w16cid:durableId="1538811155">
    <w:abstractNumId w:val="22"/>
  </w:num>
  <w:num w:numId="30" w16cid:durableId="1633628712">
    <w:abstractNumId w:val="1"/>
  </w:num>
  <w:num w:numId="31" w16cid:durableId="1676106682">
    <w:abstractNumId w:val="21"/>
  </w:num>
  <w:num w:numId="32" w16cid:durableId="18412372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10B64"/>
    <w:rsid w:val="00023B53"/>
    <w:rsid w:val="00032BE6"/>
    <w:rsid w:val="000374A5"/>
    <w:rsid w:val="00044380"/>
    <w:rsid w:val="000712F4"/>
    <w:rsid w:val="00084C23"/>
    <w:rsid w:val="00094E23"/>
    <w:rsid w:val="000A4A06"/>
    <w:rsid w:val="000F4A37"/>
    <w:rsid w:val="00106248"/>
    <w:rsid w:val="0015030B"/>
    <w:rsid w:val="00165E59"/>
    <w:rsid w:val="0019550A"/>
    <w:rsid w:val="001A4D54"/>
    <w:rsid w:val="001A69F4"/>
    <w:rsid w:val="001C21CE"/>
    <w:rsid w:val="001E0C19"/>
    <w:rsid w:val="001E1197"/>
    <w:rsid w:val="001E41AE"/>
    <w:rsid w:val="0020607F"/>
    <w:rsid w:val="00234E57"/>
    <w:rsid w:val="00237CC9"/>
    <w:rsid w:val="00274C0F"/>
    <w:rsid w:val="00295DB6"/>
    <w:rsid w:val="0029698E"/>
    <w:rsid w:val="002D5DF9"/>
    <w:rsid w:val="002E6157"/>
    <w:rsid w:val="002F1B3F"/>
    <w:rsid w:val="0034047D"/>
    <w:rsid w:val="00361E31"/>
    <w:rsid w:val="00367762"/>
    <w:rsid w:val="00391343"/>
    <w:rsid w:val="003A5A2B"/>
    <w:rsid w:val="00404543"/>
    <w:rsid w:val="00415F2D"/>
    <w:rsid w:val="0043361E"/>
    <w:rsid w:val="004574D3"/>
    <w:rsid w:val="004703F0"/>
    <w:rsid w:val="00471D4C"/>
    <w:rsid w:val="00473972"/>
    <w:rsid w:val="0047652C"/>
    <w:rsid w:val="00491366"/>
    <w:rsid w:val="004B27FD"/>
    <w:rsid w:val="004C0A94"/>
    <w:rsid w:val="004D0581"/>
    <w:rsid w:val="004D1F70"/>
    <w:rsid w:val="00544471"/>
    <w:rsid w:val="0055180D"/>
    <w:rsid w:val="00566077"/>
    <w:rsid w:val="00593CC0"/>
    <w:rsid w:val="005E3BEB"/>
    <w:rsid w:val="005F1FF2"/>
    <w:rsid w:val="0060067A"/>
    <w:rsid w:val="00615540"/>
    <w:rsid w:val="00617AFC"/>
    <w:rsid w:val="006A2668"/>
    <w:rsid w:val="006C3682"/>
    <w:rsid w:val="006F4D2B"/>
    <w:rsid w:val="00701AB5"/>
    <w:rsid w:val="00721E15"/>
    <w:rsid w:val="0075566B"/>
    <w:rsid w:val="00761F25"/>
    <w:rsid w:val="007671E6"/>
    <w:rsid w:val="00797FDE"/>
    <w:rsid w:val="007A305C"/>
    <w:rsid w:val="007B6DA1"/>
    <w:rsid w:val="007C26F2"/>
    <w:rsid w:val="007D1371"/>
    <w:rsid w:val="007E37FE"/>
    <w:rsid w:val="007F430A"/>
    <w:rsid w:val="008047BA"/>
    <w:rsid w:val="008226BD"/>
    <w:rsid w:val="00827277"/>
    <w:rsid w:val="00830DDB"/>
    <w:rsid w:val="00864C4F"/>
    <w:rsid w:val="008650DC"/>
    <w:rsid w:val="00865D41"/>
    <w:rsid w:val="0087482F"/>
    <w:rsid w:val="00883090"/>
    <w:rsid w:val="00885B44"/>
    <w:rsid w:val="0088665C"/>
    <w:rsid w:val="008A11FD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72500"/>
    <w:rsid w:val="00A80D8A"/>
    <w:rsid w:val="00A82745"/>
    <w:rsid w:val="00AC06D1"/>
    <w:rsid w:val="00AC6A3D"/>
    <w:rsid w:val="00AC7B0E"/>
    <w:rsid w:val="00AE517D"/>
    <w:rsid w:val="00AE5A00"/>
    <w:rsid w:val="00AE64C6"/>
    <w:rsid w:val="00AF4972"/>
    <w:rsid w:val="00AF51C8"/>
    <w:rsid w:val="00B20487"/>
    <w:rsid w:val="00B21139"/>
    <w:rsid w:val="00B3303B"/>
    <w:rsid w:val="00B57D7B"/>
    <w:rsid w:val="00B87F31"/>
    <w:rsid w:val="00BB5234"/>
    <w:rsid w:val="00BB57A2"/>
    <w:rsid w:val="00BC3935"/>
    <w:rsid w:val="00BE49BC"/>
    <w:rsid w:val="00C46429"/>
    <w:rsid w:val="00C464A1"/>
    <w:rsid w:val="00C57E47"/>
    <w:rsid w:val="00C767B6"/>
    <w:rsid w:val="00C93C63"/>
    <w:rsid w:val="00CA3AC9"/>
    <w:rsid w:val="00CA6143"/>
    <w:rsid w:val="00CD6EA7"/>
    <w:rsid w:val="00D0678D"/>
    <w:rsid w:val="00D15712"/>
    <w:rsid w:val="00D47604"/>
    <w:rsid w:val="00D67EFA"/>
    <w:rsid w:val="00DA03D2"/>
    <w:rsid w:val="00DE72B5"/>
    <w:rsid w:val="00DF13A1"/>
    <w:rsid w:val="00E24B86"/>
    <w:rsid w:val="00E44361"/>
    <w:rsid w:val="00E551DA"/>
    <w:rsid w:val="00E71BE8"/>
    <w:rsid w:val="00E8366E"/>
    <w:rsid w:val="00E8640F"/>
    <w:rsid w:val="00EB6B04"/>
    <w:rsid w:val="00ED2301"/>
    <w:rsid w:val="00EF54D9"/>
    <w:rsid w:val="00F1716C"/>
    <w:rsid w:val="00F24BAB"/>
    <w:rsid w:val="00F4516C"/>
    <w:rsid w:val="00F50B3D"/>
    <w:rsid w:val="00F55047"/>
    <w:rsid w:val="00F73852"/>
    <w:rsid w:val="00F759B0"/>
    <w:rsid w:val="00FB4704"/>
    <w:rsid w:val="00FD197D"/>
    <w:rsid w:val="00F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2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6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5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33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5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5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4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8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5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4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62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494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9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60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14</cp:revision>
  <cp:lastPrinted>2024-11-27T01:44:00Z</cp:lastPrinted>
  <dcterms:created xsi:type="dcterms:W3CDTF">2024-09-22T09:16:00Z</dcterms:created>
  <dcterms:modified xsi:type="dcterms:W3CDTF">2024-11-27T01:44:00Z</dcterms:modified>
</cp:coreProperties>
</file>