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0468B" w14:textId="6CE2098F" w:rsidR="00473972" w:rsidRPr="00473972" w:rsidRDefault="00473972" w:rsidP="008A11FD">
      <w:pPr>
        <w:spacing w:beforeLines="1000" w:before="3600"/>
        <w:jc w:val="center"/>
        <w:rPr>
          <w:sz w:val="40"/>
          <w:szCs w:val="36"/>
        </w:rPr>
      </w:pPr>
      <w:r w:rsidRPr="00473972">
        <w:rPr>
          <w:rFonts w:ascii="標楷體" w:hAnsi="標楷體" w:hint="eastAsia"/>
          <w:sz w:val="40"/>
          <w:szCs w:val="36"/>
        </w:rPr>
        <w:t>○○市政府消防局</w:t>
      </w:r>
    </w:p>
    <w:p w14:paraId="02CB3ADB" w14:textId="3D1F3E6E" w:rsidR="00473972" w:rsidRDefault="00473972" w:rsidP="00473972">
      <w:pPr>
        <w:jc w:val="center"/>
      </w:pPr>
    </w:p>
    <w:p w14:paraId="16168FBD" w14:textId="77777777" w:rsidR="00DE72B5" w:rsidRDefault="00DE72B5" w:rsidP="00473972">
      <w:pPr>
        <w:jc w:val="center"/>
      </w:pPr>
    </w:p>
    <w:p w14:paraId="37A43E89" w14:textId="67A19703" w:rsidR="00473972" w:rsidRPr="008226BD" w:rsidRDefault="00667776" w:rsidP="00DE72B5">
      <w:pPr>
        <w:spacing w:afterLines="1600" w:after="5760"/>
        <w:jc w:val="center"/>
        <w:rPr>
          <w:b/>
          <w:bCs/>
          <w:sz w:val="48"/>
          <w:szCs w:val="44"/>
        </w:rPr>
      </w:pPr>
      <w:r>
        <w:rPr>
          <w:rFonts w:hint="eastAsia"/>
          <w:b/>
          <w:bCs/>
          <w:sz w:val="48"/>
          <w:szCs w:val="44"/>
        </w:rPr>
        <w:t>消防梯</w:t>
      </w:r>
      <w:r w:rsidR="00954F0D" w:rsidRPr="00954F0D">
        <w:rPr>
          <w:rFonts w:hint="eastAsia"/>
          <w:b/>
          <w:bCs/>
          <w:sz w:val="48"/>
          <w:szCs w:val="44"/>
        </w:rPr>
        <w:t>操作</w:t>
      </w:r>
      <w:r w:rsidR="00953AE2" w:rsidRPr="00953AE2">
        <w:rPr>
          <w:rFonts w:hint="eastAsia"/>
          <w:b/>
          <w:bCs/>
          <w:sz w:val="48"/>
          <w:szCs w:val="44"/>
        </w:rPr>
        <w:t>安全</w:t>
      </w:r>
      <w:r w:rsidR="00473972" w:rsidRPr="008226BD">
        <w:rPr>
          <w:rFonts w:hint="eastAsia"/>
          <w:b/>
          <w:bCs/>
          <w:sz w:val="48"/>
          <w:szCs w:val="44"/>
        </w:rPr>
        <w:t>程序</w:t>
      </w:r>
      <w:r w:rsidR="00BB5234" w:rsidRPr="008226BD">
        <w:rPr>
          <w:rFonts w:hint="eastAsia"/>
          <w:b/>
          <w:bCs/>
          <w:sz w:val="48"/>
          <w:szCs w:val="44"/>
        </w:rPr>
        <w:t>書</w:t>
      </w:r>
    </w:p>
    <w:tbl>
      <w:tblPr>
        <w:tblStyle w:val="a7"/>
        <w:tblW w:w="0" w:type="auto"/>
        <w:tblLook w:val="04A0" w:firstRow="1" w:lastRow="0" w:firstColumn="1" w:lastColumn="0" w:noHBand="0" w:noVBand="1"/>
      </w:tblPr>
      <w:tblGrid>
        <w:gridCol w:w="9736"/>
      </w:tblGrid>
      <w:tr w:rsidR="00F50B3D" w14:paraId="2D786940" w14:textId="77777777" w:rsidTr="00F50B3D">
        <w:tc>
          <w:tcPr>
            <w:tcW w:w="9736" w:type="dxa"/>
          </w:tcPr>
          <w:p w14:paraId="3454B782" w14:textId="5C2BDD94" w:rsidR="00F50B3D" w:rsidRPr="008226BD" w:rsidRDefault="00F50B3D" w:rsidP="0055180D">
            <w:pPr>
              <w:snapToGrid w:val="0"/>
              <w:spacing w:beforeLines="50" w:before="180" w:afterLines="50" w:after="180"/>
              <w:rPr>
                <w:sz w:val="32"/>
                <w:szCs w:val="28"/>
              </w:rPr>
            </w:pPr>
            <w:r w:rsidRPr="008226BD">
              <w:rPr>
                <w:rFonts w:hint="eastAsia"/>
                <w:sz w:val="32"/>
                <w:szCs w:val="28"/>
              </w:rPr>
              <w:t>文件編號：</w:t>
            </w:r>
            <w:r w:rsidR="00D63906">
              <w:rPr>
                <w:kern w:val="0"/>
                <w:sz w:val="32"/>
                <w:szCs w:val="28"/>
              </w:rPr>
              <w:t>SH-P4-0</w:t>
            </w:r>
            <w:r w:rsidR="00D63906">
              <w:rPr>
                <w:rFonts w:hint="eastAsia"/>
                <w:kern w:val="0"/>
                <w:sz w:val="32"/>
                <w:szCs w:val="28"/>
              </w:rPr>
              <w:t>33</w:t>
            </w:r>
          </w:p>
          <w:p w14:paraId="3110C594" w14:textId="77777777" w:rsidR="00F50B3D" w:rsidRPr="008226BD" w:rsidRDefault="00F50B3D" w:rsidP="0055180D">
            <w:pPr>
              <w:snapToGrid w:val="0"/>
              <w:spacing w:beforeLines="50" w:before="180" w:afterLines="50" w:after="180"/>
              <w:rPr>
                <w:sz w:val="32"/>
                <w:szCs w:val="28"/>
              </w:rPr>
            </w:pPr>
            <w:r w:rsidRPr="008226BD">
              <w:rPr>
                <w:rFonts w:hint="eastAsia"/>
                <w:sz w:val="32"/>
                <w:szCs w:val="28"/>
              </w:rPr>
              <w:t>版　　次：</w:t>
            </w:r>
            <w:r w:rsidRPr="008226BD">
              <w:rPr>
                <w:rFonts w:hint="eastAsia"/>
                <w:sz w:val="32"/>
                <w:szCs w:val="28"/>
              </w:rPr>
              <w:t>1.0</w:t>
            </w:r>
          </w:p>
          <w:p w14:paraId="50B79267" w14:textId="20E0BE02" w:rsidR="00F50B3D" w:rsidRDefault="00404543" w:rsidP="0055180D">
            <w:pPr>
              <w:snapToGrid w:val="0"/>
              <w:spacing w:beforeLines="50" w:before="180" w:afterLines="50" w:after="180"/>
              <w:rPr>
                <w:b/>
                <w:bCs/>
                <w:sz w:val="40"/>
                <w:szCs w:val="36"/>
              </w:rPr>
            </w:pPr>
            <w:r>
              <w:rPr>
                <w:rFonts w:hint="eastAsia"/>
                <w:sz w:val="32"/>
                <w:szCs w:val="28"/>
              </w:rPr>
              <w:t>發行</w:t>
            </w:r>
            <w:r w:rsidR="00F50B3D" w:rsidRPr="008226BD">
              <w:rPr>
                <w:rFonts w:hint="eastAsia"/>
                <w:sz w:val="32"/>
                <w:szCs w:val="28"/>
              </w:rPr>
              <w:t>日期：</w:t>
            </w:r>
            <w:r w:rsidR="00F50B3D" w:rsidRPr="008226BD">
              <w:rPr>
                <w:rFonts w:ascii="標楷體" w:hAnsi="標楷體" w:hint="eastAsia"/>
                <w:sz w:val="32"/>
                <w:szCs w:val="28"/>
              </w:rPr>
              <w:t>○○○</w:t>
            </w:r>
            <w:r w:rsidR="00F50B3D" w:rsidRPr="008226BD">
              <w:rPr>
                <w:rFonts w:hint="eastAsia"/>
                <w:sz w:val="32"/>
                <w:szCs w:val="28"/>
              </w:rPr>
              <w:t>年</w:t>
            </w:r>
            <w:r w:rsidR="00F50B3D" w:rsidRPr="008226BD">
              <w:rPr>
                <w:rFonts w:ascii="標楷體" w:hAnsi="標楷體" w:hint="eastAsia"/>
                <w:sz w:val="32"/>
                <w:szCs w:val="28"/>
              </w:rPr>
              <w:t>○○</w:t>
            </w:r>
            <w:r w:rsidR="00F50B3D" w:rsidRPr="008226BD">
              <w:rPr>
                <w:rFonts w:hint="eastAsia"/>
                <w:sz w:val="32"/>
                <w:szCs w:val="28"/>
              </w:rPr>
              <w:t>月</w:t>
            </w:r>
            <w:r w:rsidR="00F50B3D" w:rsidRPr="008226BD">
              <w:rPr>
                <w:rFonts w:ascii="標楷體" w:hAnsi="標楷體" w:hint="eastAsia"/>
                <w:sz w:val="32"/>
                <w:szCs w:val="28"/>
              </w:rPr>
              <w:t>○○</w:t>
            </w:r>
            <w:r w:rsidR="00F50B3D" w:rsidRPr="008226BD">
              <w:rPr>
                <w:rFonts w:hint="eastAsia"/>
                <w:sz w:val="32"/>
                <w:szCs w:val="28"/>
              </w:rPr>
              <w:t>日</w:t>
            </w:r>
          </w:p>
        </w:tc>
      </w:tr>
    </w:tbl>
    <w:p w14:paraId="0563A237" w14:textId="5A52DAE4" w:rsidR="00473972" w:rsidRDefault="00473972">
      <w:pPr>
        <w:sectPr w:rsidR="00473972" w:rsidSect="00234E57">
          <w:footerReference w:type="default" r:id="rId8"/>
          <w:pgSz w:w="11906" w:h="16838"/>
          <w:pgMar w:top="1440" w:right="1080" w:bottom="1440" w:left="1080" w:header="851" w:footer="992" w:gutter="0"/>
          <w:cols w:space="425"/>
          <w:docGrid w:type="lines" w:linePitch="360"/>
        </w:sectPr>
      </w:pPr>
    </w:p>
    <w:p w14:paraId="4471E119" w14:textId="2FA3E754" w:rsidR="00A4675F" w:rsidRDefault="007A305C" w:rsidP="001A69F4">
      <w:pPr>
        <w:jc w:val="center"/>
        <w:rPr>
          <w:b/>
          <w:bCs/>
          <w:sz w:val="28"/>
          <w:szCs w:val="24"/>
        </w:rPr>
      </w:pPr>
      <w:r w:rsidRPr="007A305C">
        <w:rPr>
          <w:rFonts w:hint="eastAsia"/>
          <w:b/>
          <w:bCs/>
          <w:sz w:val="28"/>
          <w:szCs w:val="24"/>
        </w:rPr>
        <w:lastRenderedPageBreak/>
        <w:t>本文件歷次變更紀錄</w:t>
      </w:r>
    </w:p>
    <w:tbl>
      <w:tblPr>
        <w:tblStyle w:val="a7"/>
        <w:tblW w:w="9750" w:type="dxa"/>
        <w:tblLook w:val="04A0" w:firstRow="1" w:lastRow="0" w:firstColumn="1" w:lastColumn="0" w:noHBand="0" w:noVBand="1"/>
      </w:tblPr>
      <w:tblGrid>
        <w:gridCol w:w="850"/>
        <w:gridCol w:w="1417"/>
        <w:gridCol w:w="1417"/>
        <w:gridCol w:w="1701"/>
        <w:gridCol w:w="4365"/>
      </w:tblGrid>
      <w:tr w:rsidR="00830DDB" w:rsidRPr="00830DDB" w14:paraId="095754CF" w14:textId="77777777" w:rsidTr="00830DDB">
        <w:tc>
          <w:tcPr>
            <w:tcW w:w="850" w:type="dxa"/>
          </w:tcPr>
          <w:p w14:paraId="60613BD3" w14:textId="0A1FA8D3" w:rsidR="007C26F2" w:rsidRPr="00830DDB" w:rsidRDefault="007C26F2" w:rsidP="001A69F4">
            <w:pPr>
              <w:jc w:val="center"/>
              <w:rPr>
                <w:rFonts w:cs="Times New Roman"/>
                <w:b/>
                <w:bCs/>
              </w:rPr>
            </w:pPr>
            <w:r w:rsidRPr="00830DDB">
              <w:rPr>
                <w:rFonts w:cs="Times New Roman"/>
                <w:b/>
                <w:bCs/>
              </w:rPr>
              <w:t>版次</w:t>
            </w:r>
          </w:p>
        </w:tc>
        <w:tc>
          <w:tcPr>
            <w:tcW w:w="1417" w:type="dxa"/>
          </w:tcPr>
          <w:p w14:paraId="0D40F8CE" w14:textId="215C4D06" w:rsidR="007C26F2" w:rsidRPr="00830DDB" w:rsidRDefault="007C26F2" w:rsidP="001A69F4">
            <w:pPr>
              <w:jc w:val="center"/>
              <w:rPr>
                <w:rFonts w:cs="Times New Roman"/>
                <w:b/>
                <w:bCs/>
              </w:rPr>
            </w:pPr>
            <w:r w:rsidRPr="00830DDB">
              <w:rPr>
                <w:rFonts w:cs="Times New Roman"/>
                <w:b/>
                <w:bCs/>
              </w:rPr>
              <w:t>修訂日期</w:t>
            </w:r>
          </w:p>
        </w:tc>
        <w:tc>
          <w:tcPr>
            <w:tcW w:w="1417" w:type="dxa"/>
          </w:tcPr>
          <w:p w14:paraId="1095A093" w14:textId="2540050C" w:rsidR="007C26F2" w:rsidRPr="00830DDB" w:rsidRDefault="007C26F2" w:rsidP="001A69F4">
            <w:pPr>
              <w:jc w:val="center"/>
              <w:rPr>
                <w:rFonts w:cs="Times New Roman"/>
                <w:b/>
                <w:bCs/>
              </w:rPr>
            </w:pPr>
            <w:r w:rsidRPr="00830DDB">
              <w:rPr>
                <w:rFonts w:cs="Times New Roman"/>
                <w:b/>
                <w:bCs/>
              </w:rPr>
              <w:t>修訂頁次</w:t>
            </w:r>
          </w:p>
        </w:tc>
        <w:tc>
          <w:tcPr>
            <w:tcW w:w="1701" w:type="dxa"/>
          </w:tcPr>
          <w:p w14:paraId="573DE18C" w14:textId="6083933C" w:rsidR="007C26F2" w:rsidRPr="00830DDB" w:rsidRDefault="007C26F2" w:rsidP="001A69F4">
            <w:pPr>
              <w:jc w:val="center"/>
              <w:rPr>
                <w:rFonts w:cs="Times New Roman"/>
                <w:b/>
                <w:bCs/>
              </w:rPr>
            </w:pPr>
            <w:r w:rsidRPr="00830DDB">
              <w:rPr>
                <w:rFonts w:cs="Times New Roman"/>
                <w:b/>
                <w:bCs/>
              </w:rPr>
              <w:t>修訂單位</w:t>
            </w:r>
          </w:p>
        </w:tc>
        <w:tc>
          <w:tcPr>
            <w:tcW w:w="4365" w:type="dxa"/>
          </w:tcPr>
          <w:p w14:paraId="7C028FE6" w14:textId="2FA6D986" w:rsidR="007C26F2" w:rsidRPr="00830DDB" w:rsidRDefault="007C26F2" w:rsidP="001A69F4">
            <w:pPr>
              <w:jc w:val="center"/>
              <w:rPr>
                <w:rFonts w:cs="Times New Roman"/>
                <w:b/>
                <w:bCs/>
              </w:rPr>
            </w:pPr>
            <w:r w:rsidRPr="00830DDB">
              <w:rPr>
                <w:rFonts w:cs="Times New Roman"/>
                <w:b/>
                <w:bCs/>
              </w:rPr>
              <w:t>修訂內容摘要</w:t>
            </w:r>
          </w:p>
        </w:tc>
      </w:tr>
      <w:tr w:rsidR="00830DDB" w:rsidRPr="007C26F2" w14:paraId="51D297EA" w14:textId="77777777" w:rsidTr="00830DDB">
        <w:tc>
          <w:tcPr>
            <w:tcW w:w="850" w:type="dxa"/>
          </w:tcPr>
          <w:p w14:paraId="765D2C30" w14:textId="6F59C0A3" w:rsidR="007C26F2" w:rsidRPr="007C26F2" w:rsidRDefault="007C26F2" w:rsidP="001A69F4">
            <w:pPr>
              <w:jc w:val="center"/>
              <w:rPr>
                <w:rFonts w:cs="Times New Roman"/>
              </w:rPr>
            </w:pPr>
            <w:r>
              <w:rPr>
                <w:rFonts w:cs="Times New Roman" w:hint="eastAsia"/>
              </w:rPr>
              <w:t>1</w:t>
            </w:r>
            <w:r>
              <w:rPr>
                <w:rFonts w:cs="Times New Roman"/>
              </w:rPr>
              <w:t>.0</w:t>
            </w:r>
          </w:p>
        </w:tc>
        <w:tc>
          <w:tcPr>
            <w:tcW w:w="1417" w:type="dxa"/>
          </w:tcPr>
          <w:p w14:paraId="6F7526F8" w14:textId="4B7D98E8" w:rsidR="007C26F2" w:rsidRPr="007C26F2" w:rsidRDefault="007C26F2" w:rsidP="001A69F4">
            <w:pPr>
              <w:jc w:val="center"/>
              <w:rPr>
                <w:rFonts w:cs="Times New Roman"/>
              </w:rPr>
            </w:pPr>
            <w:r>
              <w:rPr>
                <w:rFonts w:cs="Times New Roman" w:hint="eastAsia"/>
              </w:rPr>
              <w:t>1</w:t>
            </w:r>
            <w:r>
              <w:rPr>
                <w:rFonts w:cs="Times New Roman"/>
              </w:rPr>
              <w:t>13.09.20</w:t>
            </w:r>
          </w:p>
        </w:tc>
        <w:tc>
          <w:tcPr>
            <w:tcW w:w="1417" w:type="dxa"/>
          </w:tcPr>
          <w:p w14:paraId="7C64E9E8" w14:textId="298F9114" w:rsidR="007C26F2" w:rsidRPr="007C26F2" w:rsidRDefault="00CD6EA7" w:rsidP="001A69F4">
            <w:pPr>
              <w:jc w:val="center"/>
              <w:rPr>
                <w:rFonts w:cs="Times New Roman"/>
              </w:rPr>
            </w:pPr>
            <w:r>
              <w:rPr>
                <w:rFonts w:cs="Times New Roman" w:hint="eastAsia"/>
              </w:rPr>
              <w:t>N</w:t>
            </w:r>
            <w:r>
              <w:rPr>
                <w:rFonts w:cs="Times New Roman"/>
              </w:rPr>
              <w:t>/A</w:t>
            </w:r>
          </w:p>
        </w:tc>
        <w:tc>
          <w:tcPr>
            <w:tcW w:w="1701" w:type="dxa"/>
          </w:tcPr>
          <w:p w14:paraId="466E6630" w14:textId="77777777" w:rsidR="007C26F2" w:rsidRPr="007C26F2" w:rsidRDefault="007C26F2" w:rsidP="001A69F4">
            <w:pPr>
              <w:jc w:val="center"/>
              <w:rPr>
                <w:rFonts w:cs="Times New Roman"/>
              </w:rPr>
            </w:pPr>
          </w:p>
        </w:tc>
        <w:tc>
          <w:tcPr>
            <w:tcW w:w="4365" w:type="dxa"/>
          </w:tcPr>
          <w:p w14:paraId="1453117D" w14:textId="12FCD163" w:rsidR="007C26F2" w:rsidRPr="007C26F2" w:rsidRDefault="007C26F2" w:rsidP="001A69F4">
            <w:pPr>
              <w:jc w:val="center"/>
              <w:rPr>
                <w:rFonts w:cs="Times New Roman"/>
              </w:rPr>
            </w:pPr>
            <w:r w:rsidRPr="007C26F2">
              <w:rPr>
                <w:rFonts w:cs="Times New Roman"/>
              </w:rPr>
              <w:t>出版發行</w:t>
            </w:r>
          </w:p>
        </w:tc>
      </w:tr>
      <w:tr w:rsidR="00830DDB" w:rsidRPr="007C26F2" w14:paraId="1BF6531F" w14:textId="77777777" w:rsidTr="00830DDB">
        <w:tc>
          <w:tcPr>
            <w:tcW w:w="850" w:type="dxa"/>
          </w:tcPr>
          <w:p w14:paraId="171ACBFE" w14:textId="77777777" w:rsidR="007C26F2" w:rsidRPr="007C26F2" w:rsidRDefault="007C26F2" w:rsidP="001A69F4">
            <w:pPr>
              <w:jc w:val="center"/>
              <w:rPr>
                <w:rFonts w:cs="Times New Roman"/>
              </w:rPr>
            </w:pPr>
          </w:p>
        </w:tc>
        <w:tc>
          <w:tcPr>
            <w:tcW w:w="1417" w:type="dxa"/>
          </w:tcPr>
          <w:p w14:paraId="7A109CE5" w14:textId="77777777" w:rsidR="007C26F2" w:rsidRPr="007C26F2" w:rsidRDefault="007C26F2" w:rsidP="001A69F4">
            <w:pPr>
              <w:jc w:val="center"/>
              <w:rPr>
                <w:rFonts w:cs="Times New Roman"/>
              </w:rPr>
            </w:pPr>
          </w:p>
        </w:tc>
        <w:tc>
          <w:tcPr>
            <w:tcW w:w="1417" w:type="dxa"/>
          </w:tcPr>
          <w:p w14:paraId="6A600449" w14:textId="77777777" w:rsidR="007C26F2" w:rsidRPr="007C26F2" w:rsidRDefault="007C26F2" w:rsidP="001A69F4">
            <w:pPr>
              <w:jc w:val="center"/>
              <w:rPr>
                <w:rFonts w:cs="Times New Roman"/>
              </w:rPr>
            </w:pPr>
          </w:p>
        </w:tc>
        <w:tc>
          <w:tcPr>
            <w:tcW w:w="1701" w:type="dxa"/>
          </w:tcPr>
          <w:p w14:paraId="0091518B" w14:textId="77777777" w:rsidR="007C26F2" w:rsidRPr="007C26F2" w:rsidRDefault="007C26F2" w:rsidP="001A69F4">
            <w:pPr>
              <w:jc w:val="center"/>
              <w:rPr>
                <w:rFonts w:cs="Times New Roman"/>
              </w:rPr>
            </w:pPr>
          </w:p>
        </w:tc>
        <w:tc>
          <w:tcPr>
            <w:tcW w:w="4365" w:type="dxa"/>
          </w:tcPr>
          <w:p w14:paraId="61F1FFFC" w14:textId="77777777" w:rsidR="007C26F2" w:rsidRPr="007C26F2" w:rsidRDefault="007C26F2" w:rsidP="001A69F4">
            <w:pPr>
              <w:jc w:val="center"/>
              <w:rPr>
                <w:rFonts w:cs="Times New Roman"/>
              </w:rPr>
            </w:pPr>
          </w:p>
        </w:tc>
      </w:tr>
      <w:tr w:rsidR="00830DDB" w:rsidRPr="007C26F2" w14:paraId="59371C65" w14:textId="77777777" w:rsidTr="00830DDB">
        <w:tc>
          <w:tcPr>
            <w:tcW w:w="850" w:type="dxa"/>
          </w:tcPr>
          <w:p w14:paraId="6B06A545" w14:textId="77777777" w:rsidR="00830DDB" w:rsidRPr="007C26F2" w:rsidRDefault="00830DDB" w:rsidP="001A69F4">
            <w:pPr>
              <w:jc w:val="center"/>
              <w:rPr>
                <w:rFonts w:cs="Times New Roman"/>
              </w:rPr>
            </w:pPr>
          </w:p>
        </w:tc>
        <w:tc>
          <w:tcPr>
            <w:tcW w:w="1417" w:type="dxa"/>
          </w:tcPr>
          <w:p w14:paraId="78FF3BC1" w14:textId="77777777" w:rsidR="00830DDB" w:rsidRPr="007C26F2" w:rsidRDefault="00830DDB" w:rsidP="001A69F4">
            <w:pPr>
              <w:jc w:val="center"/>
              <w:rPr>
                <w:rFonts w:cs="Times New Roman"/>
              </w:rPr>
            </w:pPr>
          </w:p>
        </w:tc>
        <w:tc>
          <w:tcPr>
            <w:tcW w:w="1417" w:type="dxa"/>
          </w:tcPr>
          <w:p w14:paraId="72A451DF" w14:textId="77777777" w:rsidR="00830DDB" w:rsidRPr="007C26F2" w:rsidRDefault="00830DDB" w:rsidP="001A69F4">
            <w:pPr>
              <w:jc w:val="center"/>
              <w:rPr>
                <w:rFonts w:cs="Times New Roman"/>
              </w:rPr>
            </w:pPr>
          </w:p>
        </w:tc>
        <w:tc>
          <w:tcPr>
            <w:tcW w:w="1701" w:type="dxa"/>
          </w:tcPr>
          <w:p w14:paraId="24E5D478" w14:textId="77777777" w:rsidR="00830DDB" w:rsidRPr="007C26F2" w:rsidRDefault="00830DDB" w:rsidP="001A69F4">
            <w:pPr>
              <w:jc w:val="center"/>
              <w:rPr>
                <w:rFonts w:cs="Times New Roman"/>
              </w:rPr>
            </w:pPr>
          </w:p>
        </w:tc>
        <w:tc>
          <w:tcPr>
            <w:tcW w:w="4365" w:type="dxa"/>
          </w:tcPr>
          <w:p w14:paraId="2014CE32" w14:textId="77777777" w:rsidR="00830DDB" w:rsidRPr="007C26F2" w:rsidRDefault="00830DDB" w:rsidP="001A69F4">
            <w:pPr>
              <w:jc w:val="center"/>
              <w:rPr>
                <w:rFonts w:cs="Times New Roman"/>
              </w:rPr>
            </w:pPr>
          </w:p>
        </w:tc>
      </w:tr>
      <w:tr w:rsidR="00830DDB" w:rsidRPr="007C26F2" w14:paraId="6A916423" w14:textId="77777777" w:rsidTr="00830DDB">
        <w:tc>
          <w:tcPr>
            <w:tcW w:w="850" w:type="dxa"/>
          </w:tcPr>
          <w:p w14:paraId="6E0FF21E" w14:textId="77777777" w:rsidR="00830DDB" w:rsidRPr="007C26F2" w:rsidRDefault="00830DDB" w:rsidP="001A69F4">
            <w:pPr>
              <w:jc w:val="center"/>
              <w:rPr>
                <w:rFonts w:cs="Times New Roman"/>
              </w:rPr>
            </w:pPr>
          </w:p>
        </w:tc>
        <w:tc>
          <w:tcPr>
            <w:tcW w:w="1417" w:type="dxa"/>
          </w:tcPr>
          <w:p w14:paraId="74C8656D" w14:textId="77777777" w:rsidR="00830DDB" w:rsidRPr="007C26F2" w:rsidRDefault="00830DDB" w:rsidP="001A69F4">
            <w:pPr>
              <w:jc w:val="center"/>
              <w:rPr>
                <w:rFonts w:cs="Times New Roman"/>
              </w:rPr>
            </w:pPr>
          </w:p>
        </w:tc>
        <w:tc>
          <w:tcPr>
            <w:tcW w:w="1417" w:type="dxa"/>
          </w:tcPr>
          <w:p w14:paraId="46E8029B" w14:textId="77777777" w:rsidR="00830DDB" w:rsidRPr="007C26F2" w:rsidRDefault="00830DDB" w:rsidP="001A69F4">
            <w:pPr>
              <w:jc w:val="center"/>
              <w:rPr>
                <w:rFonts w:cs="Times New Roman"/>
              </w:rPr>
            </w:pPr>
          </w:p>
        </w:tc>
        <w:tc>
          <w:tcPr>
            <w:tcW w:w="1701" w:type="dxa"/>
          </w:tcPr>
          <w:p w14:paraId="4DB8BF76" w14:textId="77777777" w:rsidR="00830DDB" w:rsidRPr="007C26F2" w:rsidRDefault="00830DDB" w:rsidP="001A69F4">
            <w:pPr>
              <w:jc w:val="center"/>
              <w:rPr>
                <w:rFonts w:cs="Times New Roman"/>
              </w:rPr>
            </w:pPr>
          </w:p>
        </w:tc>
        <w:tc>
          <w:tcPr>
            <w:tcW w:w="4365" w:type="dxa"/>
          </w:tcPr>
          <w:p w14:paraId="4395F2D3" w14:textId="77777777" w:rsidR="00830DDB" w:rsidRPr="007C26F2" w:rsidRDefault="00830DDB" w:rsidP="001A69F4">
            <w:pPr>
              <w:jc w:val="center"/>
              <w:rPr>
                <w:rFonts w:cs="Times New Roman"/>
              </w:rPr>
            </w:pPr>
          </w:p>
        </w:tc>
      </w:tr>
      <w:tr w:rsidR="00830DDB" w:rsidRPr="007C26F2" w14:paraId="4BECDDE9" w14:textId="77777777" w:rsidTr="00830DDB">
        <w:tc>
          <w:tcPr>
            <w:tcW w:w="850" w:type="dxa"/>
          </w:tcPr>
          <w:p w14:paraId="5B4A89F2" w14:textId="77777777" w:rsidR="00830DDB" w:rsidRPr="007C26F2" w:rsidRDefault="00830DDB" w:rsidP="001A69F4">
            <w:pPr>
              <w:jc w:val="center"/>
              <w:rPr>
                <w:rFonts w:cs="Times New Roman"/>
              </w:rPr>
            </w:pPr>
          </w:p>
        </w:tc>
        <w:tc>
          <w:tcPr>
            <w:tcW w:w="1417" w:type="dxa"/>
          </w:tcPr>
          <w:p w14:paraId="559B0020" w14:textId="77777777" w:rsidR="00830DDB" w:rsidRPr="007C26F2" w:rsidRDefault="00830DDB" w:rsidP="001A69F4">
            <w:pPr>
              <w:jc w:val="center"/>
              <w:rPr>
                <w:rFonts w:cs="Times New Roman"/>
              </w:rPr>
            </w:pPr>
          </w:p>
        </w:tc>
        <w:tc>
          <w:tcPr>
            <w:tcW w:w="1417" w:type="dxa"/>
          </w:tcPr>
          <w:p w14:paraId="3660A517" w14:textId="77777777" w:rsidR="00830DDB" w:rsidRPr="007C26F2" w:rsidRDefault="00830DDB" w:rsidP="001A69F4">
            <w:pPr>
              <w:jc w:val="center"/>
              <w:rPr>
                <w:rFonts w:cs="Times New Roman"/>
              </w:rPr>
            </w:pPr>
          </w:p>
        </w:tc>
        <w:tc>
          <w:tcPr>
            <w:tcW w:w="1701" w:type="dxa"/>
          </w:tcPr>
          <w:p w14:paraId="34AA388D" w14:textId="77777777" w:rsidR="00830DDB" w:rsidRPr="007C26F2" w:rsidRDefault="00830DDB" w:rsidP="001A69F4">
            <w:pPr>
              <w:jc w:val="center"/>
              <w:rPr>
                <w:rFonts w:cs="Times New Roman"/>
              </w:rPr>
            </w:pPr>
          </w:p>
        </w:tc>
        <w:tc>
          <w:tcPr>
            <w:tcW w:w="4365" w:type="dxa"/>
          </w:tcPr>
          <w:p w14:paraId="014840DC" w14:textId="77777777" w:rsidR="00830DDB" w:rsidRPr="007C26F2" w:rsidRDefault="00830DDB" w:rsidP="001A69F4">
            <w:pPr>
              <w:jc w:val="center"/>
              <w:rPr>
                <w:rFonts w:cs="Times New Roman"/>
              </w:rPr>
            </w:pPr>
          </w:p>
        </w:tc>
      </w:tr>
    </w:tbl>
    <w:p w14:paraId="162B91F6" w14:textId="77777777" w:rsidR="00A4675F" w:rsidRDefault="00A4675F" w:rsidP="001A69F4">
      <w:pPr>
        <w:jc w:val="center"/>
        <w:rPr>
          <w:b/>
          <w:bCs/>
          <w:sz w:val="28"/>
          <w:szCs w:val="24"/>
        </w:rPr>
      </w:pPr>
    </w:p>
    <w:p w14:paraId="1521081E" w14:textId="6EDA36B6" w:rsidR="00A4675F" w:rsidRDefault="00A4675F" w:rsidP="001A69F4">
      <w:pPr>
        <w:jc w:val="center"/>
        <w:rPr>
          <w:b/>
          <w:bCs/>
          <w:sz w:val="28"/>
          <w:szCs w:val="24"/>
        </w:rPr>
        <w:sectPr w:rsidR="00A4675F" w:rsidSect="00A4675F">
          <w:headerReference w:type="default" r:id="rId9"/>
          <w:footerReference w:type="default" r:id="rId10"/>
          <w:pgSz w:w="11906" w:h="16838"/>
          <w:pgMar w:top="1440" w:right="1080" w:bottom="1440" w:left="1080" w:header="680" w:footer="992" w:gutter="0"/>
          <w:pgNumType w:fmt="lowerRoman" w:start="1"/>
          <w:cols w:space="425"/>
          <w:docGrid w:type="lines" w:linePitch="360"/>
        </w:sectPr>
      </w:pPr>
    </w:p>
    <w:p w14:paraId="67798342" w14:textId="2F98D49B" w:rsidR="00AC06D1" w:rsidRPr="001A69F4" w:rsidRDefault="00044380" w:rsidP="001A69F4">
      <w:pPr>
        <w:jc w:val="center"/>
        <w:rPr>
          <w:b/>
          <w:bCs/>
          <w:sz w:val="28"/>
          <w:szCs w:val="24"/>
        </w:rPr>
      </w:pPr>
      <w:r w:rsidRPr="001A69F4">
        <w:rPr>
          <w:rFonts w:hint="eastAsia"/>
          <w:b/>
          <w:bCs/>
          <w:sz w:val="28"/>
          <w:szCs w:val="24"/>
        </w:rPr>
        <w:lastRenderedPageBreak/>
        <w:t>目錄</w:t>
      </w:r>
    </w:p>
    <w:p w14:paraId="1C4C3D70" w14:textId="6A81F7BD" w:rsidR="00D63906" w:rsidRDefault="005E3BEB">
      <w:pPr>
        <w:pStyle w:val="11"/>
        <w:tabs>
          <w:tab w:val="right" w:leader="dot" w:pos="9736"/>
        </w:tabs>
        <w:rPr>
          <w:rFonts w:asciiTheme="minorHAnsi" w:eastAsiaTheme="minorEastAsia" w:hAnsiTheme="minorHAnsi"/>
          <w:noProof/>
        </w:rPr>
      </w:pPr>
      <w:r>
        <w:fldChar w:fldCharType="begin"/>
      </w:r>
      <w:r>
        <w:instrText xml:space="preserve"> TOC \o "1-4" \u </w:instrText>
      </w:r>
      <w:r>
        <w:fldChar w:fldCharType="separate"/>
      </w:r>
      <w:r w:rsidR="00D63906">
        <w:rPr>
          <w:rFonts w:hint="eastAsia"/>
          <w:noProof/>
        </w:rPr>
        <w:t>一、</w:t>
      </w:r>
      <w:r w:rsidR="00D63906">
        <w:rPr>
          <w:rFonts w:hint="eastAsia"/>
          <w:noProof/>
        </w:rPr>
        <w:t xml:space="preserve"> </w:t>
      </w:r>
      <w:r w:rsidR="00D63906">
        <w:rPr>
          <w:rFonts w:hint="eastAsia"/>
          <w:noProof/>
        </w:rPr>
        <w:t>目的</w:t>
      </w:r>
      <w:r w:rsidR="00D63906">
        <w:rPr>
          <w:noProof/>
        </w:rPr>
        <w:tab/>
      </w:r>
      <w:r w:rsidR="00D63906">
        <w:rPr>
          <w:noProof/>
        </w:rPr>
        <w:fldChar w:fldCharType="begin"/>
      </w:r>
      <w:r w:rsidR="00D63906">
        <w:rPr>
          <w:noProof/>
        </w:rPr>
        <w:instrText xml:space="preserve"> PAGEREF _Toc177911970 \h </w:instrText>
      </w:r>
      <w:r w:rsidR="00D63906">
        <w:rPr>
          <w:noProof/>
        </w:rPr>
      </w:r>
      <w:r w:rsidR="00D63906">
        <w:rPr>
          <w:noProof/>
        </w:rPr>
        <w:fldChar w:fldCharType="separate"/>
      </w:r>
      <w:r w:rsidR="00B66541">
        <w:rPr>
          <w:noProof/>
        </w:rPr>
        <w:t>1</w:t>
      </w:r>
      <w:r w:rsidR="00D63906">
        <w:rPr>
          <w:noProof/>
        </w:rPr>
        <w:fldChar w:fldCharType="end"/>
      </w:r>
    </w:p>
    <w:p w14:paraId="33DDC383" w14:textId="746FCF3C" w:rsidR="00D63906" w:rsidRDefault="00D63906">
      <w:pPr>
        <w:pStyle w:val="11"/>
        <w:tabs>
          <w:tab w:val="right" w:leader="dot" w:pos="9736"/>
        </w:tabs>
        <w:rPr>
          <w:rFonts w:asciiTheme="minorHAnsi" w:eastAsiaTheme="minorEastAsia" w:hAnsiTheme="minorHAnsi"/>
          <w:noProof/>
        </w:rPr>
      </w:pPr>
      <w:r>
        <w:rPr>
          <w:rFonts w:hint="eastAsia"/>
          <w:noProof/>
        </w:rPr>
        <w:t>二、</w:t>
      </w:r>
      <w:r>
        <w:rPr>
          <w:rFonts w:hint="eastAsia"/>
          <w:noProof/>
        </w:rPr>
        <w:t xml:space="preserve"> </w:t>
      </w:r>
      <w:r>
        <w:rPr>
          <w:rFonts w:hint="eastAsia"/>
          <w:noProof/>
        </w:rPr>
        <w:t>範圍</w:t>
      </w:r>
      <w:r>
        <w:rPr>
          <w:noProof/>
        </w:rPr>
        <w:tab/>
      </w:r>
      <w:r>
        <w:rPr>
          <w:noProof/>
        </w:rPr>
        <w:fldChar w:fldCharType="begin"/>
      </w:r>
      <w:r>
        <w:rPr>
          <w:noProof/>
        </w:rPr>
        <w:instrText xml:space="preserve"> PAGEREF _Toc177911971 \h </w:instrText>
      </w:r>
      <w:r>
        <w:rPr>
          <w:noProof/>
        </w:rPr>
      </w:r>
      <w:r>
        <w:rPr>
          <w:noProof/>
        </w:rPr>
        <w:fldChar w:fldCharType="separate"/>
      </w:r>
      <w:r w:rsidR="00B66541">
        <w:rPr>
          <w:noProof/>
        </w:rPr>
        <w:t>1</w:t>
      </w:r>
      <w:r>
        <w:rPr>
          <w:noProof/>
        </w:rPr>
        <w:fldChar w:fldCharType="end"/>
      </w:r>
    </w:p>
    <w:p w14:paraId="5DA2398D" w14:textId="1D1E6CFA" w:rsidR="00D63906" w:rsidRDefault="00D63906">
      <w:pPr>
        <w:pStyle w:val="11"/>
        <w:tabs>
          <w:tab w:val="right" w:leader="dot" w:pos="9736"/>
        </w:tabs>
        <w:rPr>
          <w:rFonts w:asciiTheme="minorHAnsi" w:eastAsiaTheme="minorEastAsia" w:hAnsiTheme="minorHAnsi"/>
          <w:noProof/>
        </w:rPr>
      </w:pPr>
      <w:r>
        <w:rPr>
          <w:rFonts w:hint="eastAsia"/>
          <w:noProof/>
        </w:rPr>
        <w:t>三、</w:t>
      </w:r>
      <w:r>
        <w:rPr>
          <w:rFonts w:hint="eastAsia"/>
          <w:noProof/>
        </w:rPr>
        <w:t xml:space="preserve"> </w:t>
      </w:r>
      <w:r>
        <w:rPr>
          <w:rFonts w:hint="eastAsia"/>
          <w:noProof/>
        </w:rPr>
        <w:t>名詞解釋</w:t>
      </w:r>
      <w:r>
        <w:rPr>
          <w:noProof/>
        </w:rPr>
        <w:tab/>
      </w:r>
      <w:r>
        <w:rPr>
          <w:noProof/>
        </w:rPr>
        <w:fldChar w:fldCharType="begin"/>
      </w:r>
      <w:r>
        <w:rPr>
          <w:noProof/>
        </w:rPr>
        <w:instrText xml:space="preserve"> PAGEREF _Toc177911972 \h </w:instrText>
      </w:r>
      <w:r>
        <w:rPr>
          <w:noProof/>
        </w:rPr>
      </w:r>
      <w:r>
        <w:rPr>
          <w:noProof/>
        </w:rPr>
        <w:fldChar w:fldCharType="separate"/>
      </w:r>
      <w:r w:rsidR="00B66541">
        <w:rPr>
          <w:noProof/>
        </w:rPr>
        <w:t>1</w:t>
      </w:r>
      <w:r>
        <w:rPr>
          <w:noProof/>
        </w:rPr>
        <w:fldChar w:fldCharType="end"/>
      </w:r>
    </w:p>
    <w:p w14:paraId="3386C292" w14:textId="55182FB0" w:rsidR="00D63906" w:rsidRDefault="00D63906">
      <w:pPr>
        <w:pStyle w:val="11"/>
        <w:tabs>
          <w:tab w:val="right" w:leader="dot" w:pos="9736"/>
        </w:tabs>
        <w:rPr>
          <w:rFonts w:asciiTheme="minorHAnsi" w:eastAsiaTheme="minorEastAsia" w:hAnsiTheme="minorHAnsi"/>
          <w:noProof/>
        </w:rPr>
      </w:pPr>
      <w:r>
        <w:rPr>
          <w:rFonts w:hint="eastAsia"/>
          <w:noProof/>
        </w:rPr>
        <w:t>四、</w:t>
      </w:r>
      <w:r>
        <w:rPr>
          <w:rFonts w:hint="eastAsia"/>
          <w:noProof/>
        </w:rPr>
        <w:t xml:space="preserve"> </w:t>
      </w:r>
      <w:r>
        <w:rPr>
          <w:rFonts w:hint="eastAsia"/>
          <w:noProof/>
        </w:rPr>
        <w:t>作業程序</w:t>
      </w:r>
      <w:r>
        <w:rPr>
          <w:noProof/>
        </w:rPr>
        <w:tab/>
      </w:r>
      <w:r>
        <w:rPr>
          <w:noProof/>
        </w:rPr>
        <w:fldChar w:fldCharType="begin"/>
      </w:r>
      <w:r>
        <w:rPr>
          <w:noProof/>
        </w:rPr>
        <w:instrText xml:space="preserve"> PAGEREF _Toc177911973 \h </w:instrText>
      </w:r>
      <w:r>
        <w:rPr>
          <w:noProof/>
        </w:rPr>
      </w:r>
      <w:r>
        <w:rPr>
          <w:noProof/>
        </w:rPr>
        <w:fldChar w:fldCharType="separate"/>
      </w:r>
      <w:r w:rsidR="00B66541">
        <w:rPr>
          <w:noProof/>
        </w:rPr>
        <w:t>2</w:t>
      </w:r>
      <w:r>
        <w:rPr>
          <w:noProof/>
        </w:rPr>
        <w:fldChar w:fldCharType="end"/>
      </w:r>
    </w:p>
    <w:p w14:paraId="53E3278A" w14:textId="0743E7D9" w:rsidR="00D63906" w:rsidRDefault="00D63906">
      <w:pPr>
        <w:pStyle w:val="11"/>
        <w:tabs>
          <w:tab w:val="right" w:leader="dot" w:pos="9736"/>
        </w:tabs>
        <w:rPr>
          <w:rFonts w:asciiTheme="minorHAnsi" w:eastAsiaTheme="minorEastAsia" w:hAnsiTheme="minorHAnsi"/>
          <w:noProof/>
        </w:rPr>
      </w:pPr>
      <w:r>
        <w:rPr>
          <w:rFonts w:hint="eastAsia"/>
          <w:noProof/>
        </w:rPr>
        <w:t>五、</w:t>
      </w:r>
      <w:r>
        <w:rPr>
          <w:rFonts w:hint="eastAsia"/>
          <w:noProof/>
        </w:rPr>
        <w:t xml:space="preserve"> </w:t>
      </w:r>
      <w:r>
        <w:rPr>
          <w:rFonts w:hint="eastAsia"/>
          <w:noProof/>
        </w:rPr>
        <w:t>作業內容</w:t>
      </w:r>
      <w:r>
        <w:rPr>
          <w:noProof/>
        </w:rPr>
        <w:tab/>
      </w:r>
      <w:r>
        <w:rPr>
          <w:noProof/>
        </w:rPr>
        <w:fldChar w:fldCharType="begin"/>
      </w:r>
      <w:r>
        <w:rPr>
          <w:noProof/>
        </w:rPr>
        <w:instrText xml:space="preserve"> PAGEREF _Toc177911974 \h </w:instrText>
      </w:r>
      <w:r>
        <w:rPr>
          <w:noProof/>
        </w:rPr>
      </w:r>
      <w:r>
        <w:rPr>
          <w:noProof/>
        </w:rPr>
        <w:fldChar w:fldCharType="separate"/>
      </w:r>
      <w:r w:rsidR="00B66541">
        <w:rPr>
          <w:noProof/>
        </w:rPr>
        <w:t>2</w:t>
      </w:r>
      <w:r>
        <w:rPr>
          <w:noProof/>
        </w:rPr>
        <w:fldChar w:fldCharType="end"/>
      </w:r>
    </w:p>
    <w:p w14:paraId="4C70C46E" w14:textId="60BF9336" w:rsidR="00D63906" w:rsidRDefault="00D63906">
      <w:pPr>
        <w:pStyle w:val="22"/>
        <w:tabs>
          <w:tab w:val="right" w:leader="dot" w:pos="9736"/>
        </w:tabs>
        <w:rPr>
          <w:rFonts w:asciiTheme="minorHAnsi" w:eastAsiaTheme="minorEastAsia" w:hAnsiTheme="minorHAnsi"/>
          <w:noProof/>
        </w:rPr>
      </w:pPr>
      <w:r>
        <w:rPr>
          <w:noProof/>
        </w:rPr>
        <w:t>5.1</w:t>
      </w:r>
      <w:r w:rsidRPr="002B5EE9">
        <w:rPr>
          <w:rFonts w:cs="Times New Roman" w:hint="eastAsia"/>
          <w:noProof/>
        </w:rPr>
        <w:t xml:space="preserve"> </w:t>
      </w:r>
      <w:r w:rsidRPr="002B5EE9">
        <w:rPr>
          <w:rFonts w:cs="Times New Roman" w:hint="eastAsia"/>
          <w:noProof/>
        </w:rPr>
        <w:t>風險識別與</w:t>
      </w:r>
      <w:r w:rsidRPr="002B5EE9">
        <w:rPr>
          <w:rFonts w:cs="Times New Roman" w:hint="eastAsia"/>
          <w:noProof/>
          <w:kern w:val="0"/>
        </w:rPr>
        <w:t>案例</w:t>
      </w:r>
      <w:r>
        <w:rPr>
          <w:rFonts w:hint="eastAsia"/>
          <w:noProof/>
        </w:rPr>
        <w:t>分析</w:t>
      </w:r>
      <w:r>
        <w:rPr>
          <w:noProof/>
        </w:rPr>
        <w:tab/>
      </w:r>
      <w:r>
        <w:rPr>
          <w:noProof/>
        </w:rPr>
        <w:fldChar w:fldCharType="begin"/>
      </w:r>
      <w:r>
        <w:rPr>
          <w:noProof/>
        </w:rPr>
        <w:instrText xml:space="preserve"> PAGEREF _Toc177911975 \h </w:instrText>
      </w:r>
      <w:r>
        <w:rPr>
          <w:noProof/>
        </w:rPr>
      </w:r>
      <w:r>
        <w:rPr>
          <w:noProof/>
        </w:rPr>
        <w:fldChar w:fldCharType="separate"/>
      </w:r>
      <w:r w:rsidR="00B66541">
        <w:rPr>
          <w:noProof/>
        </w:rPr>
        <w:t>2</w:t>
      </w:r>
      <w:r>
        <w:rPr>
          <w:noProof/>
        </w:rPr>
        <w:fldChar w:fldCharType="end"/>
      </w:r>
    </w:p>
    <w:p w14:paraId="1D2C8E00" w14:textId="25901735" w:rsidR="00D63906" w:rsidRDefault="00D63906">
      <w:pPr>
        <w:pStyle w:val="22"/>
        <w:tabs>
          <w:tab w:val="right" w:leader="dot" w:pos="9736"/>
        </w:tabs>
        <w:rPr>
          <w:rFonts w:asciiTheme="minorHAnsi" w:eastAsiaTheme="minorEastAsia" w:hAnsiTheme="minorHAnsi"/>
          <w:noProof/>
        </w:rPr>
      </w:pPr>
      <w:r w:rsidRPr="002B5EE9">
        <w:rPr>
          <w:rFonts w:cs="Times New Roman"/>
          <w:noProof/>
          <w:kern w:val="0"/>
        </w:rPr>
        <w:t>5.2</w:t>
      </w:r>
      <w:r w:rsidRPr="002B5EE9">
        <w:rPr>
          <w:rFonts w:cs="Times New Roman" w:hint="eastAsia"/>
          <w:noProof/>
          <w:kern w:val="0"/>
        </w:rPr>
        <w:t xml:space="preserve"> </w:t>
      </w:r>
      <w:r w:rsidRPr="002B5EE9">
        <w:rPr>
          <w:rFonts w:cs="Times New Roman" w:hint="eastAsia"/>
          <w:noProof/>
          <w:kern w:val="0"/>
        </w:rPr>
        <w:t>安全注意事項</w:t>
      </w:r>
      <w:r>
        <w:rPr>
          <w:noProof/>
        </w:rPr>
        <w:tab/>
      </w:r>
      <w:r>
        <w:rPr>
          <w:noProof/>
        </w:rPr>
        <w:fldChar w:fldCharType="begin"/>
      </w:r>
      <w:r>
        <w:rPr>
          <w:noProof/>
        </w:rPr>
        <w:instrText xml:space="preserve"> PAGEREF _Toc177911976 \h </w:instrText>
      </w:r>
      <w:r>
        <w:rPr>
          <w:noProof/>
        </w:rPr>
      </w:r>
      <w:r>
        <w:rPr>
          <w:noProof/>
        </w:rPr>
        <w:fldChar w:fldCharType="separate"/>
      </w:r>
      <w:r w:rsidR="00B66541">
        <w:rPr>
          <w:noProof/>
        </w:rPr>
        <w:t>2</w:t>
      </w:r>
      <w:r>
        <w:rPr>
          <w:noProof/>
        </w:rPr>
        <w:fldChar w:fldCharType="end"/>
      </w:r>
    </w:p>
    <w:p w14:paraId="515047E7" w14:textId="0A233A5A" w:rsidR="00D63906" w:rsidRDefault="00D63906">
      <w:pPr>
        <w:pStyle w:val="22"/>
        <w:tabs>
          <w:tab w:val="right" w:leader="dot" w:pos="9736"/>
        </w:tabs>
        <w:rPr>
          <w:rFonts w:asciiTheme="minorHAnsi" w:eastAsiaTheme="minorEastAsia" w:hAnsiTheme="minorHAnsi"/>
          <w:noProof/>
        </w:rPr>
      </w:pPr>
      <w:r>
        <w:rPr>
          <w:noProof/>
        </w:rPr>
        <w:t>5.3</w:t>
      </w:r>
      <w:r>
        <w:rPr>
          <w:rFonts w:hint="eastAsia"/>
          <w:noProof/>
        </w:rPr>
        <w:t xml:space="preserve"> </w:t>
      </w:r>
      <w:r>
        <w:rPr>
          <w:rFonts w:hint="eastAsia"/>
          <w:noProof/>
        </w:rPr>
        <w:t>應變計畫</w:t>
      </w:r>
      <w:r>
        <w:rPr>
          <w:noProof/>
        </w:rPr>
        <w:tab/>
      </w:r>
      <w:r>
        <w:rPr>
          <w:noProof/>
        </w:rPr>
        <w:fldChar w:fldCharType="begin"/>
      </w:r>
      <w:r>
        <w:rPr>
          <w:noProof/>
        </w:rPr>
        <w:instrText xml:space="preserve"> PAGEREF _Toc177911977 \h </w:instrText>
      </w:r>
      <w:r>
        <w:rPr>
          <w:noProof/>
        </w:rPr>
      </w:r>
      <w:r>
        <w:rPr>
          <w:noProof/>
        </w:rPr>
        <w:fldChar w:fldCharType="separate"/>
      </w:r>
      <w:r w:rsidR="00B66541">
        <w:rPr>
          <w:noProof/>
        </w:rPr>
        <w:t>2</w:t>
      </w:r>
      <w:r>
        <w:rPr>
          <w:noProof/>
        </w:rPr>
        <w:fldChar w:fldCharType="end"/>
      </w:r>
    </w:p>
    <w:p w14:paraId="0FE341B6" w14:textId="12E3F2A9" w:rsidR="00D63906" w:rsidRDefault="00D63906">
      <w:pPr>
        <w:pStyle w:val="11"/>
        <w:tabs>
          <w:tab w:val="right" w:leader="dot" w:pos="9736"/>
        </w:tabs>
        <w:rPr>
          <w:rFonts w:asciiTheme="minorHAnsi" w:eastAsiaTheme="minorEastAsia" w:hAnsiTheme="minorHAnsi"/>
          <w:noProof/>
        </w:rPr>
      </w:pPr>
      <w:r>
        <w:rPr>
          <w:rFonts w:hint="eastAsia"/>
          <w:noProof/>
        </w:rPr>
        <w:t>六、</w:t>
      </w:r>
      <w:r>
        <w:rPr>
          <w:rFonts w:hint="eastAsia"/>
          <w:noProof/>
        </w:rPr>
        <w:t xml:space="preserve"> </w:t>
      </w:r>
      <w:r>
        <w:rPr>
          <w:rFonts w:hint="eastAsia"/>
          <w:noProof/>
        </w:rPr>
        <w:t>使用表單</w:t>
      </w:r>
      <w:r>
        <w:rPr>
          <w:noProof/>
        </w:rPr>
        <w:tab/>
      </w:r>
      <w:r>
        <w:rPr>
          <w:noProof/>
        </w:rPr>
        <w:fldChar w:fldCharType="begin"/>
      </w:r>
      <w:r>
        <w:rPr>
          <w:noProof/>
        </w:rPr>
        <w:instrText xml:space="preserve"> PAGEREF _Toc177911978 \h </w:instrText>
      </w:r>
      <w:r>
        <w:rPr>
          <w:noProof/>
        </w:rPr>
      </w:r>
      <w:r>
        <w:rPr>
          <w:noProof/>
        </w:rPr>
        <w:fldChar w:fldCharType="separate"/>
      </w:r>
      <w:r w:rsidR="00B66541">
        <w:rPr>
          <w:noProof/>
        </w:rPr>
        <w:t>3</w:t>
      </w:r>
      <w:r>
        <w:rPr>
          <w:noProof/>
        </w:rPr>
        <w:fldChar w:fldCharType="end"/>
      </w:r>
    </w:p>
    <w:p w14:paraId="33306CB3" w14:textId="1C5C9FF6" w:rsidR="00B21139" w:rsidRDefault="005E3BEB" w:rsidP="001A69F4">
      <w:pPr>
        <w:pStyle w:val="22"/>
        <w:tabs>
          <w:tab w:val="right" w:leader="dot" w:pos="9736"/>
        </w:tabs>
      </w:pPr>
      <w:r>
        <w:fldChar w:fldCharType="end"/>
      </w:r>
    </w:p>
    <w:p w14:paraId="5A400A66" w14:textId="77777777" w:rsidR="00044380" w:rsidRDefault="00044380">
      <w:pPr>
        <w:widowControl/>
        <w:sectPr w:rsidR="00044380" w:rsidSect="00A4675F">
          <w:footerReference w:type="default" r:id="rId11"/>
          <w:pgSz w:w="11906" w:h="16838"/>
          <w:pgMar w:top="1440" w:right="1080" w:bottom="1440" w:left="1080" w:header="680" w:footer="992" w:gutter="0"/>
          <w:pgNumType w:fmt="lowerRoman" w:start="1"/>
          <w:cols w:space="425"/>
          <w:docGrid w:type="lines" w:linePitch="360"/>
        </w:sectPr>
      </w:pPr>
    </w:p>
    <w:p w14:paraId="4B2AEFF0" w14:textId="34652E91" w:rsidR="00044380" w:rsidRDefault="00044380" w:rsidP="00B20487">
      <w:pPr>
        <w:pStyle w:val="1"/>
      </w:pPr>
      <w:bookmarkStart w:id="0" w:name="_Toc177911970"/>
      <w:r>
        <w:rPr>
          <w:rFonts w:hint="eastAsia"/>
        </w:rPr>
        <w:lastRenderedPageBreak/>
        <w:t>目的</w:t>
      </w:r>
      <w:bookmarkEnd w:id="0"/>
    </w:p>
    <w:p w14:paraId="22698CD6" w14:textId="7BEF9730" w:rsidR="00044380" w:rsidRDefault="00667776" w:rsidP="00044380">
      <w:pPr>
        <w:widowControl/>
      </w:pPr>
      <w:r>
        <w:rPr>
          <w:rFonts w:cs="Times New Roman" w:hint="eastAsia"/>
          <w:kern w:val="0"/>
        </w:rPr>
        <w:t>瞭解消防梯使用方法，當面臨一般住宅火警時，在建築物</w:t>
      </w:r>
      <w:proofErr w:type="gramStart"/>
      <w:r>
        <w:rPr>
          <w:rFonts w:cs="Times New Roman" w:hint="eastAsia"/>
          <w:kern w:val="0"/>
        </w:rPr>
        <w:t>正面架梯搶救</w:t>
      </w:r>
      <w:proofErr w:type="gramEnd"/>
      <w:r>
        <w:rPr>
          <w:rFonts w:cs="Times New Roman" w:hint="eastAsia"/>
          <w:kern w:val="0"/>
        </w:rPr>
        <w:t>應注意之安全事項，以求迅速救出人命及避免消防人員傷亡</w:t>
      </w:r>
      <w:r w:rsidR="006B7B18">
        <w:rPr>
          <w:rFonts w:cs="Times New Roman" w:hint="eastAsia"/>
          <w:kern w:val="0"/>
        </w:rPr>
        <w:t>。</w:t>
      </w:r>
    </w:p>
    <w:p w14:paraId="11904347" w14:textId="77777777" w:rsidR="00F24BAB" w:rsidRDefault="00F24BAB" w:rsidP="00D63906">
      <w:pPr>
        <w:widowControl/>
      </w:pPr>
    </w:p>
    <w:p w14:paraId="118EF54C" w14:textId="54CB997A" w:rsidR="00044380" w:rsidRDefault="00044380" w:rsidP="00B21139">
      <w:pPr>
        <w:pStyle w:val="1"/>
      </w:pPr>
      <w:bookmarkStart w:id="1" w:name="_Toc177911971"/>
      <w:r>
        <w:rPr>
          <w:rFonts w:hint="eastAsia"/>
        </w:rPr>
        <w:t>範圍</w:t>
      </w:r>
      <w:bookmarkEnd w:id="1"/>
    </w:p>
    <w:p w14:paraId="070AD96A" w14:textId="4BB01D07" w:rsidR="00044380" w:rsidRDefault="00BD2FE4" w:rsidP="00044380">
      <w:pPr>
        <w:widowControl/>
      </w:pPr>
      <w:r w:rsidRPr="00E50CD1">
        <w:rPr>
          <w:rFonts w:cs="Times New Roman"/>
        </w:rPr>
        <w:t>所有搶救行動，</w:t>
      </w:r>
      <w:proofErr w:type="gramStart"/>
      <w:r w:rsidRPr="00E50CD1">
        <w:rPr>
          <w:rFonts w:cs="Times New Roman"/>
        </w:rPr>
        <w:t>應衡酌</w:t>
      </w:r>
      <w:proofErr w:type="gramEnd"/>
      <w:r w:rsidRPr="00E50CD1">
        <w:rPr>
          <w:rFonts w:cs="Times New Roman"/>
        </w:rPr>
        <w:t>搶救目的與救災風險後，採取適當之搶救作為；如確認無人命需救援、疏散或受災民眾已無生還可能，得不執行危險性救災行動</w:t>
      </w:r>
      <w:r w:rsidR="00EB6B04" w:rsidRPr="009F7E86">
        <w:rPr>
          <w:rFonts w:cs="Times New Roman"/>
        </w:rPr>
        <w:t>。</w:t>
      </w:r>
    </w:p>
    <w:p w14:paraId="363D6693" w14:textId="77777777" w:rsidR="00797FDE" w:rsidRDefault="00797FDE" w:rsidP="00D63906">
      <w:pPr>
        <w:widowControl/>
      </w:pPr>
    </w:p>
    <w:p w14:paraId="16833BC7" w14:textId="313B1405" w:rsidR="008251E2" w:rsidRDefault="00044380" w:rsidP="008251E2">
      <w:pPr>
        <w:pStyle w:val="1"/>
      </w:pPr>
      <w:bookmarkStart w:id="2" w:name="_Toc177911972"/>
      <w:r>
        <w:rPr>
          <w:rFonts w:hint="eastAsia"/>
        </w:rPr>
        <w:t>名詞解釋</w:t>
      </w:r>
      <w:bookmarkEnd w:id="2"/>
    </w:p>
    <w:p w14:paraId="55F1E661" w14:textId="0C60BF74" w:rsidR="003B2CAB" w:rsidRDefault="00667776" w:rsidP="00D63906">
      <w:pPr>
        <w:pStyle w:val="a8"/>
        <w:numPr>
          <w:ilvl w:val="0"/>
          <w:numId w:val="31"/>
        </w:numPr>
        <w:ind w:leftChars="0" w:left="766" w:hanging="482"/>
        <w:rPr>
          <w:rFonts w:ascii="標楷體" w:hAnsi="標楷體" w:cs="Times New Roman"/>
        </w:rPr>
      </w:pPr>
      <w:r>
        <w:rPr>
          <w:rFonts w:ascii="標楷體" w:hAnsi="標楷體" w:cs="Times New Roman" w:hint="eastAsia"/>
          <w:kern w:val="0"/>
        </w:rPr>
        <w:t>掛梯</w:t>
      </w:r>
    </w:p>
    <w:p w14:paraId="2017698A" w14:textId="0F4E13DF" w:rsidR="00C96A86" w:rsidRDefault="00667776" w:rsidP="00D63906">
      <w:pPr>
        <w:pStyle w:val="a8"/>
        <w:ind w:leftChars="0" w:left="530"/>
        <w:rPr>
          <w:rFonts w:ascii="標楷體" w:hAnsi="標楷體" w:cs="Times New Roman"/>
        </w:rPr>
      </w:pPr>
      <w:r>
        <w:rPr>
          <w:rFonts w:ascii="標楷體" w:hAnsi="標楷體" w:cs="Times New Roman" w:hint="eastAsia"/>
          <w:kern w:val="0"/>
        </w:rPr>
        <w:t>除了可使消防人員自室外爬入室內，亦可引導受困民眾從樓上至樓下脫困, 但當長度不足時，於環境許可下，可</w:t>
      </w:r>
      <w:proofErr w:type="gramStart"/>
      <w:r>
        <w:rPr>
          <w:rFonts w:ascii="標楷體" w:hAnsi="標楷體" w:cs="Times New Roman" w:hint="eastAsia"/>
          <w:kern w:val="0"/>
        </w:rPr>
        <w:t>配合掛梯使用</w:t>
      </w:r>
      <w:proofErr w:type="gramEnd"/>
      <w:r>
        <w:rPr>
          <w:rFonts w:ascii="標楷體" w:hAnsi="標楷體" w:cs="Times New Roman" w:hint="eastAsia"/>
          <w:kern w:val="0"/>
        </w:rPr>
        <w:t>，利用掛鉤懸掛於建築物女兒牆或可懸掛之建築固定物，延伸救援長度，讓救災人員到達災害現場關東梯無法延伸搶救及雲梯車無法進入之受困者位置</w:t>
      </w:r>
      <w:r w:rsidRPr="00D54F82">
        <w:rPr>
          <w:rFonts w:ascii="標楷體" w:hAnsi="標楷體" w:cs="Times New Roman" w:hint="eastAsia"/>
        </w:rPr>
        <w:t>進行</w:t>
      </w:r>
      <w:r>
        <w:rPr>
          <w:rFonts w:ascii="標楷體" w:hAnsi="標楷體" w:cs="Times New Roman" w:hint="eastAsia"/>
          <w:kern w:val="0"/>
        </w:rPr>
        <w:t>人命救援，以增加人命救助機會</w:t>
      </w:r>
      <w:r w:rsidR="0059519B">
        <w:rPr>
          <w:rFonts w:ascii="標楷體" w:hAnsi="標楷體" w:cs="Times New Roman" w:hint="eastAsia"/>
        </w:rPr>
        <w:t>。</w:t>
      </w:r>
    </w:p>
    <w:p w14:paraId="2E262CD7" w14:textId="46F554A5" w:rsidR="00D54F82" w:rsidRPr="00D54F82" w:rsidRDefault="00D54F82" w:rsidP="00D63906">
      <w:pPr>
        <w:pStyle w:val="a8"/>
        <w:numPr>
          <w:ilvl w:val="0"/>
          <w:numId w:val="31"/>
        </w:numPr>
        <w:ind w:leftChars="0" w:left="766" w:hanging="482"/>
        <w:rPr>
          <w:rFonts w:ascii="標楷體" w:hAnsi="標楷體" w:cs="Times New Roman"/>
        </w:rPr>
      </w:pPr>
      <w:r w:rsidRPr="00D54F82">
        <w:rPr>
          <w:rFonts w:ascii="標楷體" w:hAnsi="標楷體" w:cs="Times New Roman" w:hint="eastAsia"/>
        </w:rPr>
        <w:t>消防梯災害特性</w:t>
      </w:r>
    </w:p>
    <w:p w14:paraId="4C2D7860" w14:textId="0992FC1D" w:rsidR="0059519B" w:rsidRPr="0059519B" w:rsidRDefault="00D54F82" w:rsidP="00D63906">
      <w:pPr>
        <w:pStyle w:val="a8"/>
        <w:ind w:leftChars="0" w:left="530"/>
        <w:rPr>
          <w:rFonts w:ascii="標楷體" w:hAnsi="標楷體" w:cs="Times New Roman"/>
        </w:rPr>
      </w:pPr>
      <w:r w:rsidRPr="00D54F82">
        <w:rPr>
          <w:rFonts w:ascii="標楷體" w:hAnsi="標楷體" w:cs="Times New Roman" w:hint="eastAsia"/>
        </w:rPr>
        <w:t>住宅火警一直以來都為建築物火警之最</w:t>
      </w:r>
      <w:proofErr w:type="gramStart"/>
      <w:r w:rsidRPr="00D54F82">
        <w:rPr>
          <w:rFonts w:ascii="標楷體" w:hAnsi="標楷體" w:cs="Times New Roman" w:hint="eastAsia"/>
        </w:rPr>
        <w:t>大宗，</w:t>
      </w:r>
      <w:proofErr w:type="gramEnd"/>
      <w:r w:rsidRPr="00D54F82">
        <w:rPr>
          <w:rFonts w:ascii="標楷體" w:hAnsi="標楷體" w:cs="Times New Roman" w:hint="eastAsia"/>
        </w:rPr>
        <w:t>一旦發生火災，往往造成民眾生命財產的損失。故作為一位消防人員在面對住宅火災初期時，若能快速</w:t>
      </w:r>
      <w:proofErr w:type="gramStart"/>
      <w:r w:rsidRPr="00D54F82">
        <w:rPr>
          <w:rFonts w:ascii="標楷體" w:hAnsi="標楷體" w:cs="Times New Roman" w:hint="eastAsia"/>
        </w:rPr>
        <w:t>運用掛梯</w:t>
      </w:r>
      <w:proofErr w:type="gramEnd"/>
      <w:r w:rsidRPr="00D54F82">
        <w:rPr>
          <w:rFonts w:ascii="標楷體" w:hAnsi="標楷體" w:cs="Times New Roman" w:hint="eastAsia"/>
        </w:rPr>
        <w:t>、伸縮梯及</w:t>
      </w:r>
      <w:proofErr w:type="gramStart"/>
      <w:r w:rsidRPr="00D54F82">
        <w:rPr>
          <w:rFonts w:ascii="標楷體" w:hAnsi="標楷體" w:cs="Times New Roman" w:hint="eastAsia"/>
        </w:rPr>
        <w:t>車上架梯等</w:t>
      </w:r>
      <w:proofErr w:type="gramEnd"/>
      <w:r w:rsidRPr="00D54F82">
        <w:rPr>
          <w:rFonts w:ascii="標楷體" w:hAnsi="標楷體" w:cs="Times New Roman" w:hint="eastAsia"/>
        </w:rPr>
        <w:t>方法，將受困者立即救出就顯得非常重要。</w:t>
      </w:r>
    </w:p>
    <w:p w14:paraId="4DC62624" w14:textId="42E39C52" w:rsidR="00044380" w:rsidRDefault="00044380" w:rsidP="00B21139">
      <w:pPr>
        <w:pStyle w:val="1"/>
      </w:pPr>
      <w:bookmarkStart w:id="3" w:name="_Toc177911973"/>
      <w:r>
        <w:rPr>
          <w:rFonts w:hint="eastAsia"/>
        </w:rPr>
        <w:lastRenderedPageBreak/>
        <w:t>作業程序</w:t>
      </w:r>
      <w:bookmarkEnd w:id="3"/>
    </w:p>
    <w:p w14:paraId="4AC02D43" w14:textId="0AFED773" w:rsidR="00044380" w:rsidRPr="009A4EB1" w:rsidRDefault="00CE52B6" w:rsidP="00044380">
      <w:pPr>
        <w:widowControl/>
        <w:rPr>
          <w:color w:val="FF0000"/>
        </w:rPr>
      </w:pPr>
      <w:r>
        <w:rPr>
          <w:noProof/>
          <w:color w:val="FF0000"/>
        </w:rPr>
        <mc:AlternateContent>
          <mc:Choice Requires="wpc">
            <w:drawing>
              <wp:inline distT="0" distB="0" distL="0" distR="0" wp14:anchorId="6D9C1A49" wp14:editId="2F14E5F6">
                <wp:extent cx="6188710" cy="3786505"/>
                <wp:effectExtent l="0" t="0" r="2540" b="23495"/>
                <wp:docPr id="1" name="畫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 name="流程圖: 結束點 2"/>
                        <wps:cNvSpPr/>
                        <wps:spPr>
                          <a:xfrm>
                            <a:off x="1926853" y="36003"/>
                            <a:ext cx="2340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49DE61D2" w14:textId="6F62D712" w:rsidR="00CE52B6" w:rsidRDefault="00CE52B6" w:rsidP="00CE52B6">
                              <w:pPr>
                                <w:snapToGrid w:val="0"/>
                                <w:jc w:val="center"/>
                              </w:pPr>
                              <w:r>
                                <w:rPr>
                                  <w:rFonts w:hint="eastAsia"/>
                                </w:rPr>
                                <w:t>確保消防梯操作安全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矩形 4"/>
                        <wps:cNvSpPr/>
                        <wps:spPr>
                          <a:xfrm>
                            <a:off x="1927126" y="706794"/>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1BD3880D" w14:textId="77777777" w:rsidR="00CE52B6" w:rsidRDefault="00CE52B6" w:rsidP="00CE52B6">
                              <w:pPr>
                                <w:snapToGrid w:val="0"/>
                                <w:jc w:val="center"/>
                              </w:pPr>
                              <w:r>
                                <w:rPr>
                                  <w:rFonts w:hint="eastAsia"/>
                                </w:rPr>
                                <w:t>分析歷史事故案例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矩形 5"/>
                        <wps:cNvSpPr/>
                        <wps:spPr>
                          <a:xfrm>
                            <a:off x="1926854" y="2048875"/>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17AE1608" w14:textId="77777777" w:rsidR="00CE52B6" w:rsidRPr="005F0A5B" w:rsidRDefault="00CE52B6" w:rsidP="00CE52B6">
                              <w:pPr>
                                <w:snapToGrid w:val="0"/>
                                <w:jc w:val="center"/>
                              </w:pPr>
                              <w:r>
                                <w:rPr>
                                  <w:rFonts w:hint="eastAsia"/>
                                </w:rPr>
                                <w:t>制定應變計畫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矩形 8"/>
                        <wps:cNvSpPr/>
                        <wps:spPr>
                          <a:xfrm>
                            <a:off x="1926854" y="1377952"/>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08198B31" w14:textId="42BFCC26" w:rsidR="00CE52B6" w:rsidRPr="005F0A5B" w:rsidRDefault="00CE52B6" w:rsidP="00CE52B6">
                              <w:pPr>
                                <w:snapToGrid w:val="0"/>
                                <w:jc w:val="center"/>
                              </w:pPr>
                              <w:r>
                                <w:rPr>
                                  <w:rFonts w:hint="eastAsia"/>
                                </w:rPr>
                                <w:t>建立消防梯操作安全注意事項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矩形 11"/>
                        <wps:cNvSpPr/>
                        <wps:spPr>
                          <a:xfrm>
                            <a:off x="1926854" y="2719829"/>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556FB154" w14:textId="77777777" w:rsidR="00CE52B6" w:rsidRPr="00FE71A6" w:rsidRDefault="00CE52B6" w:rsidP="00CE52B6">
                              <w:pPr>
                                <w:snapToGrid w:val="0"/>
                                <w:jc w:val="center"/>
                              </w:pPr>
                              <w:r>
                                <w:rPr>
                                  <w:rFonts w:hint="eastAsia"/>
                                </w:rPr>
                                <w:t>安全教育訓練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流程圖: 結束點 12"/>
                        <wps:cNvSpPr/>
                        <wps:spPr>
                          <a:xfrm>
                            <a:off x="1927308" y="3390505"/>
                            <a:ext cx="2340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560EBE6F" w14:textId="77777777" w:rsidR="00CE52B6" w:rsidRDefault="00CE52B6" w:rsidP="00CE52B6">
                              <w:pPr>
                                <w:snapToGrid w:val="0"/>
                                <w:jc w:val="center"/>
                              </w:pPr>
                              <w:r>
                                <w:rPr>
                                  <w:rFonts w:hint="eastAsia"/>
                                </w:rPr>
                                <w:t>值勤待命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直線單箭頭接點 13"/>
                        <wps:cNvCnPr/>
                        <wps:spPr>
                          <a:xfrm>
                            <a:off x="3097488" y="432003"/>
                            <a:ext cx="273" cy="27479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直線單箭頭接點 14"/>
                        <wps:cNvCnPr/>
                        <wps:spPr>
                          <a:xfrm flipH="1">
                            <a:off x="3097489" y="1102794"/>
                            <a:ext cx="272" cy="27515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直線單箭頭接點 15"/>
                        <wps:cNvCnPr/>
                        <wps:spPr>
                          <a:xfrm>
                            <a:off x="3097489" y="1773952"/>
                            <a:ext cx="0" cy="2749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直線單箭頭接點 16"/>
                        <wps:cNvCnPr/>
                        <wps:spPr>
                          <a:xfrm>
                            <a:off x="3097489" y="2444875"/>
                            <a:ext cx="0" cy="2749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直線單箭頭接點 18"/>
                        <wps:cNvCnPr/>
                        <wps:spPr>
                          <a:xfrm>
                            <a:off x="3097489" y="3115829"/>
                            <a:ext cx="454" cy="2750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6D9C1A49" id="畫布 1" o:spid="_x0000_s1026" editas="canvas" style="width:487.3pt;height:298.15pt;mso-position-horizontal-relative:char;mso-position-vertical-relative:line" coordsize="61887,37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887;height:37865;visibility:visible;mso-wrap-style:square" filled="t">
                  <v:fill o:detectmouseclick="t"/>
                  <v:path o:connecttype="none"/>
                </v:shape>
                <v:shapetype id="_x0000_t116" coordsize="21600,21600" o:spt="116" path="m3475,qx,10800,3475,21600l18125,21600qx21600,10800,18125,xe">
                  <v:stroke joinstyle="miter"/>
                  <v:path gradientshapeok="t" o:connecttype="rect" textboxrect="1018,3163,20582,18437"/>
                </v:shapetype>
                <v:shape id="流程圖: 結束點 2" o:spid="_x0000_s1028" type="#_x0000_t116" style="position:absolute;left:19268;top:360;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" fillcolor="white [3201]" strokecolor="black [3200]" strokeweight="1pt">
                  <v:textbox>
                    <w:txbxContent>
                      <w:p w14:paraId="49DE61D2" w14:textId="6F62D712" w:rsidR="00CE52B6" w:rsidRDefault="00CE52B6" w:rsidP="00CE52B6">
                        <w:pPr>
                          <w:snapToGrid w:val="0"/>
                          <w:jc w:val="center"/>
                        </w:pPr>
                        <w:r>
                          <w:rPr>
                            <w:rFonts w:hint="eastAsia"/>
                          </w:rPr>
                          <w:t>確保消防梯操作安全</w:t>
                        </w:r>
                      </w:p>
                    </w:txbxContent>
                  </v:textbox>
                </v:shape>
                <v:rect id="矩形 4" o:spid="_x0000_s1029" style="position:absolute;left:19271;top:7067;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XBOwwAAANoAAAAPAAAAZHJzL2Rvd25yZXYueG1sRI9Ba8JA&#10;FITvBf/D8oTe6sZS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aLVwTsMAAADaAAAADwAA&#10;AAAAAAAAAAAAAAAHAgAAZHJzL2Rvd25yZXYueG1sUEsFBgAAAAADAAMAtwAAAPcCAAAAAA==&#10;" fillcolor="white [3201]" strokecolor="black [3200]" strokeweight="1pt">
                  <v:textbox>
                    <w:txbxContent>
                      <w:p w14:paraId="1BD3880D" w14:textId="77777777" w:rsidR="00CE52B6" w:rsidRDefault="00CE52B6" w:rsidP="00CE52B6">
                        <w:pPr>
                          <w:snapToGrid w:val="0"/>
                          <w:jc w:val="center"/>
                        </w:pPr>
                        <w:r>
                          <w:rPr>
                            <w:rFonts w:hint="eastAsia"/>
                          </w:rPr>
                          <w:t>分析歷史事故案例</w:t>
                        </w:r>
                      </w:p>
                    </w:txbxContent>
                  </v:textbox>
                </v:rect>
                <v:rect id="矩形 5" o:spid="_x0000_s1030" style="position:absolute;left:19268;top:20488;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XVwwAAANoAAAAPAAAAZHJzL2Rvd25yZXYueG1sRI9Ba8JA&#10;FITvBf/D8oTe6sZCrU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B/nV1cMAAADaAAAADwAA&#10;AAAAAAAAAAAAAAAHAgAAZHJzL2Rvd25yZXYueG1sUEsFBgAAAAADAAMAtwAAAPcCAAAAAA==&#10;" fillcolor="white [3201]" strokecolor="black [3200]" strokeweight="1pt">
                  <v:textbox>
                    <w:txbxContent>
                      <w:p w14:paraId="17AE1608" w14:textId="77777777" w:rsidR="00CE52B6" w:rsidRPr="005F0A5B" w:rsidRDefault="00CE52B6" w:rsidP="00CE52B6">
                        <w:pPr>
                          <w:snapToGrid w:val="0"/>
                          <w:jc w:val="center"/>
                        </w:pPr>
                        <w:r>
                          <w:rPr>
                            <w:rFonts w:hint="eastAsia"/>
                          </w:rPr>
                          <w:t>制定應變計畫</w:t>
                        </w:r>
                      </w:p>
                    </w:txbxContent>
                  </v:textbox>
                </v:rect>
                <v:rect id="矩形 8" o:spid="_x0000_s1031" style="position:absolute;left:19268;top:13779;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" fillcolor="white [3201]" strokecolor="black [3200]" strokeweight="1pt">
                  <v:textbox>
                    <w:txbxContent>
                      <w:p w14:paraId="08198B31" w14:textId="42BFCC26" w:rsidR="00CE52B6" w:rsidRPr="005F0A5B" w:rsidRDefault="00CE52B6" w:rsidP="00CE52B6">
                        <w:pPr>
                          <w:snapToGrid w:val="0"/>
                          <w:jc w:val="center"/>
                        </w:pPr>
                        <w:r>
                          <w:rPr>
                            <w:rFonts w:hint="eastAsia"/>
                          </w:rPr>
                          <w:t>建立消防梯操作安全注意事項</w:t>
                        </w:r>
                      </w:p>
                    </w:txbxContent>
                  </v:textbox>
                </v:rect>
                <v:rect id="矩形 11" o:spid="_x0000_s1032" style="position:absolute;left:19268;top:27198;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" fillcolor="white [3201]" strokecolor="black [3200]" strokeweight="1pt">
                  <v:textbox>
                    <w:txbxContent>
                      <w:p w14:paraId="556FB154" w14:textId="77777777" w:rsidR="00CE52B6" w:rsidRPr="00FE71A6" w:rsidRDefault="00CE52B6" w:rsidP="00CE52B6">
                        <w:pPr>
                          <w:snapToGrid w:val="0"/>
                          <w:jc w:val="center"/>
                        </w:pPr>
                        <w:r>
                          <w:rPr>
                            <w:rFonts w:hint="eastAsia"/>
                          </w:rPr>
                          <w:t>安全教育訓練</w:t>
                        </w:r>
                      </w:p>
                    </w:txbxContent>
                  </v:textbox>
                </v:rect>
                <v:shape id="流程圖: 結束點 12" o:spid="_x0000_s1033" type="#_x0000_t116" style="position:absolute;left:19273;top:33905;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" fillcolor="white [3201]" strokecolor="black [3200]" strokeweight="1pt">
                  <v:textbox>
                    <w:txbxContent>
                      <w:p w14:paraId="560EBE6F" w14:textId="77777777" w:rsidR="00CE52B6" w:rsidRDefault="00CE52B6" w:rsidP="00CE52B6">
                        <w:pPr>
                          <w:snapToGrid w:val="0"/>
                          <w:jc w:val="center"/>
                        </w:pPr>
                        <w:r>
                          <w:rPr>
                            <w:rFonts w:hint="eastAsia"/>
                          </w:rPr>
                          <w:t>值勤待命</w:t>
                        </w:r>
                      </w:p>
                    </w:txbxContent>
                  </v:textbox>
                </v:shape>
                <v:shapetype id="_x0000_t32" coordsize="21600,21600" o:spt="32" o:oned="t" path="m,l21600,21600e" filled="f">
                  <v:path arrowok="t" fillok="f" o:connecttype="none"/>
                  <o:lock v:ext="edit" shapetype="t"/>
                </v:shapetype>
                <v:shape id="直線單箭頭接點 13" o:spid="_x0000_s1034" type="#_x0000_t32" style="position:absolute;left:30974;top:4320;width:3;height:2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cVwAAAANsAAAAPAAAAZHJzL2Rvd25yZXYueG1sRE9Li8Iw&#10;EL4v+B/CCN7WVEV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wroXFcAAAADbAAAADwAAAAAA&#10;AAAAAAAAAAAHAgAAZHJzL2Rvd25yZXYueG1sUEsFBgAAAAADAAMAtwAAAPQCAAAAAA==&#10;" strokecolor="black [3200]" strokeweight=".5pt">
                  <v:stroke endarrow="block" joinstyle="miter"/>
                </v:shape>
                <v:shape id="直線單箭頭接點 14" o:spid="_x0000_s1035" type="#_x0000_t32" style="position:absolute;left:30974;top:11027;width:3;height:275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" strokecolor="black [3200]" strokeweight=".5pt">
                  <v:stroke endarrow="block" joinstyle="miter"/>
                </v:shape>
                <v:shape id="直線單箭頭接點 15" o:spid="_x0000_s1036" type="#_x0000_t32" style="position:absolute;left:30974;top:17739;width:0;height:27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" strokecolor="black [3200]" strokeweight=".5pt">
                  <v:stroke endarrow="block" joinstyle="miter"/>
                </v:shape>
                <v:shape id="直線單箭頭接點 16" o:spid="_x0000_s1037" type="#_x0000_t32" style="position:absolute;left:30974;top:24448;width:0;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v:shape id="直線單箭頭接點 18" o:spid="_x0000_s1038" type="#_x0000_t32" style="position:absolute;left:30974;top:31158;width:5;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" strokecolor="black [3200]" strokeweight=".5pt">
                  <v:stroke endarrow="block" joinstyle="miter"/>
                </v:shape>
                <w10:anchorlock/>
              </v:group>
            </w:pict>
          </mc:Fallback>
        </mc:AlternateContent>
      </w:r>
    </w:p>
    <w:p w14:paraId="23172AEE" w14:textId="77777777" w:rsidR="00DF13A1" w:rsidRDefault="00DF13A1" w:rsidP="00D63906">
      <w:pPr>
        <w:widowControl/>
      </w:pPr>
    </w:p>
    <w:p w14:paraId="214BC5CF" w14:textId="218AE6D7" w:rsidR="00044380" w:rsidRDefault="00044380" w:rsidP="00FB4704">
      <w:pPr>
        <w:pStyle w:val="1"/>
      </w:pPr>
      <w:bookmarkStart w:id="4" w:name="_Toc177911974"/>
      <w:r>
        <w:rPr>
          <w:rFonts w:hint="eastAsia"/>
        </w:rPr>
        <w:t>作業內容</w:t>
      </w:r>
      <w:bookmarkEnd w:id="4"/>
    </w:p>
    <w:p w14:paraId="540D6B0D" w14:textId="55AFF6E7" w:rsidR="0075566B" w:rsidRDefault="000B0C86" w:rsidP="00AE517D">
      <w:pPr>
        <w:pStyle w:val="2"/>
      </w:pPr>
      <w:bookmarkStart w:id="5" w:name="_Toc177911975"/>
      <w:r>
        <w:rPr>
          <w:rFonts w:cs="Times New Roman" w:hint="eastAsia"/>
        </w:rPr>
        <w:t>風險識別與</w:t>
      </w:r>
      <w:r w:rsidR="00D63906">
        <w:rPr>
          <w:rFonts w:cs="Times New Roman" w:hint="eastAsia"/>
          <w:kern w:val="0"/>
        </w:rPr>
        <w:t>案例</w:t>
      </w:r>
      <w:r w:rsidR="00D63906">
        <w:rPr>
          <w:rFonts w:hint="eastAsia"/>
        </w:rPr>
        <w:t>分析</w:t>
      </w:r>
      <w:bookmarkEnd w:id="5"/>
    </w:p>
    <w:p w14:paraId="6370FB27" w14:textId="48814993" w:rsidR="0059519B" w:rsidRDefault="00667776" w:rsidP="00D63906">
      <w:pPr>
        <w:pStyle w:val="a8"/>
        <w:numPr>
          <w:ilvl w:val="0"/>
          <w:numId w:val="32"/>
        </w:numPr>
        <w:ind w:leftChars="0"/>
      </w:pPr>
      <w:r>
        <w:rPr>
          <w:rFonts w:cs="Times New Roman" w:hint="eastAsia"/>
          <w:kern w:val="0"/>
        </w:rPr>
        <w:t>雙節梯</w:t>
      </w:r>
      <w:r w:rsidRPr="00D63906">
        <w:rPr>
          <w:rFonts w:ascii="標楷體" w:hAnsi="標楷體" w:cs="Times New Roman" w:hint="eastAsia"/>
          <w:kern w:val="0"/>
        </w:rPr>
        <w:t>載重</w:t>
      </w:r>
      <w:r>
        <w:rPr>
          <w:rFonts w:cs="Times New Roman" w:hint="eastAsia"/>
          <w:kern w:val="0"/>
        </w:rPr>
        <w:t>過重</w:t>
      </w:r>
      <w:r w:rsidR="001118ED">
        <w:rPr>
          <w:rFonts w:cs="Times New Roman" w:hint="eastAsia"/>
          <w:kern w:val="0"/>
        </w:rPr>
        <w:t>案例</w:t>
      </w:r>
      <w:r w:rsidR="0059519B">
        <w:rPr>
          <w:rFonts w:hint="eastAsia"/>
        </w:rPr>
        <w:t>分析</w:t>
      </w:r>
    </w:p>
    <w:p w14:paraId="546DA803" w14:textId="6BBD97AF" w:rsidR="0059519B" w:rsidRPr="0059519B" w:rsidRDefault="0059519B" w:rsidP="00D63906">
      <w:pPr>
        <w:pStyle w:val="a8"/>
        <w:ind w:leftChars="0" w:left="530"/>
      </w:pPr>
      <w:r>
        <w:rPr>
          <w:rFonts w:cs="Times New Roman" w:hint="eastAsia"/>
        </w:rPr>
        <w:t>說明</w:t>
      </w:r>
      <w:r w:rsidRPr="00D63906">
        <w:rPr>
          <w:rFonts w:ascii="標楷體" w:hAnsi="標楷體" w:cs="Times New Roman" w:hint="eastAsia"/>
          <w:kern w:val="0"/>
        </w:rPr>
        <w:t>發生</w:t>
      </w:r>
      <w:r>
        <w:rPr>
          <w:rFonts w:cs="Times New Roman" w:hint="eastAsia"/>
        </w:rPr>
        <w:t>災害原因，並進行檢討</w:t>
      </w:r>
      <w:r>
        <w:rPr>
          <w:rFonts w:hint="eastAsia"/>
        </w:rPr>
        <w:t>。</w:t>
      </w:r>
    </w:p>
    <w:p w14:paraId="1AB924A7" w14:textId="70357D27" w:rsidR="0059519B" w:rsidRDefault="00667776" w:rsidP="00D63906">
      <w:pPr>
        <w:pStyle w:val="a8"/>
        <w:numPr>
          <w:ilvl w:val="0"/>
          <w:numId w:val="32"/>
        </w:numPr>
        <w:ind w:leftChars="0"/>
      </w:pPr>
      <w:r>
        <w:rPr>
          <w:rFonts w:cs="Times New Roman" w:hint="eastAsia"/>
          <w:kern w:val="0"/>
        </w:rPr>
        <w:t>雙節梯</w:t>
      </w:r>
      <w:r w:rsidRPr="00D63906">
        <w:rPr>
          <w:rFonts w:ascii="標楷體" w:hAnsi="標楷體" w:cs="Times New Roman" w:hint="eastAsia"/>
          <w:kern w:val="0"/>
        </w:rPr>
        <w:t>故障</w:t>
      </w:r>
      <w:r w:rsidR="001118ED">
        <w:rPr>
          <w:rFonts w:cs="Times New Roman" w:hint="eastAsia"/>
          <w:kern w:val="0"/>
        </w:rPr>
        <w:t>案例</w:t>
      </w:r>
      <w:r w:rsidR="0059519B">
        <w:rPr>
          <w:rFonts w:hint="eastAsia"/>
        </w:rPr>
        <w:t>分析</w:t>
      </w:r>
    </w:p>
    <w:p w14:paraId="2A373188" w14:textId="275248A2" w:rsidR="0075566B" w:rsidRDefault="00EB6B04" w:rsidP="00D63906">
      <w:pPr>
        <w:pStyle w:val="a8"/>
        <w:ind w:leftChars="0" w:left="530"/>
      </w:pPr>
      <w:r>
        <w:rPr>
          <w:rFonts w:cs="Times New Roman" w:hint="eastAsia"/>
        </w:rPr>
        <w:t>說明</w:t>
      </w:r>
      <w:r w:rsidRPr="00D63906">
        <w:rPr>
          <w:rFonts w:ascii="標楷體" w:hAnsi="標楷體" w:cs="Times New Roman" w:hint="eastAsia"/>
          <w:kern w:val="0"/>
        </w:rPr>
        <w:t>發生</w:t>
      </w:r>
      <w:r>
        <w:rPr>
          <w:rFonts w:cs="Times New Roman" w:hint="eastAsia"/>
        </w:rPr>
        <w:t>災害原因，並進行檢討</w:t>
      </w:r>
      <w:r w:rsidR="0075566B">
        <w:rPr>
          <w:rFonts w:hint="eastAsia"/>
        </w:rPr>
        <w:t>。</w:t>
      </w:r>
    </w:p>
    <w:p w14:paraId="7496EECD" w14:textId="60D36C56" w:rsidR="00865D41" w:rsidRDefault="00865D41" w:rsidP="00865D41">
      <w:pPr>
        <w:pStyle w:val="2"/>
        <w:rPr>
          <w:rFonts w:cs="Times New Roman"/>
          <w:kern w:val="0"/>
        </w:rPr>
      </w:pPr>
      <w:bookmarkStart w:id="6" w:name="_Toc177911976"/>
      <w:r>
        <w:rPr>
          <w:rFonts w:cs="Times New Roman" w:hint="eastAsia"/>
          <w:kern w:val="0"/>
        </w:rPr>
        <w:t>安全注意事項</w:t>
      </w:r>
      <w:bookmarkEnd w:id="6"/>
    </w:p>
    <w:p w14:paraId="3227313E" w14:textId="77777777" w:rsidR="00667776" w:rsidRDefault="00667776" w:rsidP="00D63906">
      <w:pPr>
        <w:pStyle w:val="a8"/>
        <w:numPr>
          <w:ilvl w:val="0"/>
          <w:numId w:val="33"/>
        </w:numPr>
        <w:ind w:leftChars="0"/>
      </w:pPr>
      <w:r>
        <w:rPr>
          <w:rFonts w:hint="eastAsia"/>
        </w:rPr>
        <w:t>掛梯</w:t>
      </w:r>
    </w:p>
    <w:p w14:paraId="637EDF63" w14:textId="6058CAD5" w:rsidR="00667776" w:rsidRDefault="00667776" w:rsidP="00D63906">
      <w:pPr>
        <w:pStyle w:val="a8"/>
        <w:ind w:leftChars="0" w:left="530"/>
        <w:rPr>
          <w:rFonts w:cs="Times New Roman"/>
          <w:kern w:val="0"/>
        </w:rPr>
      </w:pPr>
      <w:proofErr w:type="gramStart"/>
      <w:r>
        <w:rPr>
          <w:rFonts w:cs="Times New Roman" w:hint="eastAsia"/>
          <w:kern w:val="0"/>
        </w:rPr>
        <w:t>架梯前檢查梯體</w:t>
      </w:r>
      <w:proofErr w:type="gramEnd"/>
      <w:r>
        <w:rPr>
          <w:rFonts w:cs="Times New Roman" w:hint="eastAsia"/>
          <w:kern w:val="0"/>
        </w:rPr>
        <w:t>安全性、</w:t>
      </w:r>
      <w:proofErr w:type="gramStart"/>
      <w:r>
        <w:rPr>
          <w:rFonts w:cs="Times New Roman" w:hint="eastAsia"/>
          <w:kern w:val="0"/>
        </w:rPr>
        <w:t>架梯前</w:t>
      </w:r>
      <w:proofErr w:type="gramEnd"/>
      <w:r>
        <w:rPr>
          <w:rFonts w:cs="Times New Roman" w:hint="eastAsia"/>
          <w:kern w:val="0"/>
        </w:rPr>
        <w:t>注意周遭障礙物、注意</w:t>
      </w:r>
      <w:proofErr w:type="gramStart"/>
      <w:r>
        <w:rPr>
          <w:rFonts w:cs="Times New Roman" w:hint="eastAsia"/>
          <w:kern w:val="0"/>
        </w:rPr>
        <w:t>掛梯掛鉤</w:t>
      </w:r>
      <w:proofErr w:type="gramEnd"/>
      <w:r>
        <w:rPr>
          <w:rFonts w:cs="Times New Roman" w:hint="eastAsia"/>
          <w:kern w:val="0"/>
        </w:rPr>
        <w:t>深度、選擇充分強度之欄杆或窗框、</w:t>
      </w:r>
      <w:proofErr w:type="gramStart"/>
      <w:r>
        <w:rPr>
          <w:rFonts w:cs="Times New Roman" w:hint="eastAsia"/>
          <w:kern w:val="0"/>
        </w:rPr>
        <w:t>注意掛梯角度</w:t>
      </w:r>
      <w:proofErr w:type="gramEnd"/>
      <w:r>
        <w:rPr>
          <w:rFonts w:cs="Times New Roman" w:hint="eastAsia"/>
          <w:kern w:val="0"/>
        </w:rPr>
        <w:t>、下方確保、</w:t>
      </w:r>
      <w:proofErr w:type="gramStart"/>
      <w:r>
        <w:rPr>
          <w:rFonts w:cs="Times New Roman" w:hint="eastAsia"/>
          <w:kern w:val="0"/>
        </w:rPr>
        <w:t>注意掛梯荷重</w:t>
      </w:r>
      <w:proofErr w:type="gramEnd"/>
      <w:r>
        <w:rPr>
          <w:rFonts w:cs="Times New Roman" w:hint="eastAsia"/>
          <w:kern w:val="0"/>
        </w:rPr>
        <w:t>、確認</w:t>
      </w:r>
      <w:proofErr w:type="gramStart"/>
      <w:r>
        <w:rPr>
          <w:rFonts w:cs="Times New Roman" w:hint="eastAsia"/>
          <w:kern w:val="0"/>
        </w:rPr>
        <w:t>掛梯與掛梯處</w:t>
      </w:r>
      <w:proofErr w:type="gramEnd"/>
      <w:r>
        <w:rPr>
          <w:rFonts w:cs="Times New Roman" w:hint="eastAsia"/>
          <w:kern w:val="0"/>
        </w:rPr>
        <w:t>穩定及防止觸電、</w:t>
      </w:r>
      <w:proofErr w:type="gramStart"/>
      <w:r>
        <w:rPr>
          <w:rFonts w:cs="Times New Roman" w:hint="eastAsia"/>
          <w:kern w:val="0"/>
        </w:rPr>
        <w:t>減少登梯恐懼感</w:t>
      </w:r>
      <w:proofErr w:type="gramEnd"/>
      <w:r>
        <w:rPr>
          <w:rFonts w:cs="Times New Roman" w:hint="eastAsia"/>
          <w:kern w:val="0"/>
        </w:rPr>
        <w:t>方式、</w:t>
      </w:r>
      <w:proofErr w:type="gramStart"/>
      <w:r>
        <w:rPr>
          <w:rFonts w:cs="Times New Roman" w:hint="eastAsia"/>
          <w:kern w:val="0"/>
        </w:rPr>
        <w:t>注意登梯速度</w:t>
      </w:r>
      <w:proofErr w:type="gramEnd"/>
      <w:r>
        <w:rPr>
          <w:rFonts w:cs="Times New Roman" w:hint="eastAsia"/>
          <w:kern w:val="0"/>
        </w:rPr>
        <w:t>、</w:t>
      </w:r>
      <w:proofErr w:type="gramStart"/>
      <w:r>
        <w:rPr>
          <w:rFonts w:cs="Times New Roman" w:hint="eastAsia"/>
          <w:kern w:val="0"/>
        </w:rPr>
        <w:t>注意登梯節奏</w:t>
      </w:r>
      <w:proofErr w:type="gramEnd"/>
      <w:r>
        <w:rPr>
          <w:rFonts w:cs="Times New Roman" w:hint="eastAsia"/>
          <w:kern w:val="0"/>
        </w:rPr>
        <w:t>，</w:t>
      </w:r>
      <w:proofErr w:type="gramStart"/>
      <w:r>
        <w:rPr>
          <w:rFonts w:cs="Times New Roman" w:hint="eastAsia"/>
          <w:kern w:val="0"/>
        </w:rPr>
        <w:t>登梯自我</w:t>
      </w:r>
      <w:proofErr w:type="gramEnd"/>
      <w:r>
        <w:rPr>
          <w:rFonts w:cs="Times New Roman" w:hint="eastAsia"/>
          <w:kern w:val="0"/>
        </w:rPr>
        <w:t>確保方式、保養注意事項。</w:t>
      </w:r>
    </w:p>
    <w:p w14:paraId="5B7F5147" w14:textId="77777777" w:rsidR="00667776" w:rsidRDefault="00667776" w:rsidP="00D63906">
      <w:pPr>
        <w:pStyle w:val="a8"/>
        <w:numPr>
          <w:ilvl w:val="0"/>
          <w:numId w:val="33"/>
        </w:numPr>
        <w:ind w:leftChars="0"/>
      </w:pPr>
      <w:r>
        <w:rPr>
          <w:rFonts w:hint="eastAsia"/>
        </w:rPr>
        <w:t>伸縮梯</w:t>
      </w:r>
    </w:p>
    <w:p w14:paraId="29F00BBD" w14:textId="534D6743" w:rsidR="00865D41" w:rsidRPr="00865D41" w:rsidRDefault="00667776" w:rsidP="00D63906">
      <w:pPr>
        <w:pStyle w:val="a8"/>
        <w:ind w:leftChars="0" w:left="530"/>
      </w:pPr>
      <w:proofErr w:type="gramStart"/>
      <w:r>
        <w:rPr>
          <w:rFonts w:cs="Times New Roman" w:hint="eastAsia"/>
          <w:kern w:val="0"/>
        </w:rPr>
        <w:t>暸解梯具</w:t>
      </w:r>
      <w:proofErr w:type="gramEnd"/>
      <w:r>
        <w:rPr>
          <w:rFonts w:cs="Times New Roman" w:hint="eastAsia"/>
          <w:kern w:val="0"/>
        </w:rPr>
        <w:t>安全規定、</w:t>
      </w:r>
      <w:proofErr w:type="gramStart"/>
      <w:r>
        <w:rPr>
          <w:rFonts w:cs="Times New Roman" w:hint="eastAsia"/>
          <w:kern w:val="0"/>
        </w:rPr>
        <w:t>架梯前檢查梯體</w:t>
      </w:r>
      <w:proofErr w:type="gramEnd"/>
      <w:r>
        <w:rPr>
          <w:rFonts w:cs="Times New Roman" w:hint="eastAsia"/>
          <w:kern w:val="0"/>
        </w:rPr>
        <w:t>安全性、注意高溫及觸電、選擇充分強度之欄杆或</w:t>
      </w:r>
      <w:r w:rsidRPr="00D63906">
        <w:rPr>
          <w:rFonts w:ascii="標楷體" w:hAnsi="標楷體" w:cs="Times New Roman" w:hint="eastAsia"/>
          <w:kern w:val="0"/>
        </w:rPr>
        <w:t>窗框</w:t>
      </w:r>
      <w:r>
        <w:rPr>
          <w:rFonts w:cs="Times New Roman" w:hint="eastAsia"/>
          <w:kern w:val="0"/>
        </w:rPr>
        <w:t>、</w:t>
      </w:r>
      <w:proofErr w:type="gramStart"/>
      <w:r>
        <w:rPr>
          <w:rFonts w:cs="Times New Roman" w:hint="eastAsia"/>
          <w:kern w:val="0"/>
        </w:rPr>
        <w:t>架梯前</w:t>
      </w:r>
      <w:proofErr w:type="gramEnd"/>
      <w:r>
        <w:rPr>
          <w:rFonts w:cs="Times New Roman" w:hint="eastAsia"/>
          <w:kern w:val="0"/>
        </w:rPr>
        <w:t>注意周遭障礙物、確認</w:t>
      </w:r>
      <w:proofErr w:type="gramStart"/>
      <w:r>
        <w:rPr>
          <w:rFonts w:cs="Times New Roman" w:hint="eastAsia"/>
          <w:kern w:val="0"/>
        </w:rPr>
        <w:t>架梯穩定</w:t>
      </w:r>
      <w:proofErr w:type="gramEnd"/>
      <w:r>
        <w:rPr>
          <w:rFonts w:cs="Times New Roman" w:hint="eastAsia"/>
          <w:kern w:val="0"/>
        </w:rPr>
        <w:t>、</w:t>
      </w:r>
      <w:proofErr w:type="gramStart"/>
      <w:r>
        <w:rPr>
          <w:rFonts w:cs="Times New Roman" w:hint="eastAsia"/>
          <w:kern w:val="0"/>
        </w:rPr>
        <w:t>注意架梯角度</w:t>
      </w:r>
      <w:proofErr w:type="gramEnd"/>
      <w:r>
        <w:rPr>
          <w:rFonts w:cs="Times New Roman" w:hint="eastAsia"/>
          <w:kern w:val="0"/>
        </w:rPr>
        <w:t>、</w:t>
      </w:r>
      <w:proofErr w:type="gramStart"/>
      <w:r>
        <w:rPr>
          <w:rFonts w:cs="Times New Roman" w:hint="eastAsia"/>
          <w:kern w:val="0"/>
        </w:rPr>
        <w:t>架梯原則</w:t>
      </w:r>
      <w:proofErr w:type="gramEnd"/>
      <w:r>
        <w:rPr>
          <w:rFonts w:cs="Times New Roman" w:hint="eastAsia"/>
          <w:kern w:val="0"/>
        </w:rPr>
        <w:t>、</w:t>
      </w:r>
      <w:proofErr w:type="gramStart"/>
      <w:r>
        <w:rPr>
          <w:rFonts w:cs="Times New Roman" w:hint="eastAsia"/>
          <w:kern w:val="0"/>
        </w:rPr>
        <w:t>車上架梯注意事項</w:t>
      </w:r>
      <w:proofErr w:type="gramEnd"/>
      <w:r w:rsidR="00865D41">
        <w:rPr>
          <w:rFonts w:cs="Times New Roman" w:hint="eastAsia"/>
          <w:kern w:val="0"/>
        </w:rPr>
        <w:t>。</w:t>
      </w:r>
    </w:p>
    <w:p w14:paraId="02AA2F8E" w14:textId="30E97F6E" w:rsidR="0075566B" w:rsidRDefault="0075566B" w:rsidP="00AE517D">
      <w:pPr>
        <w:pStyle w:val="2"/>
      </w:pPr>
      <w:bookmarkStart w:id="7" w:name="_Toc177911977"/>
      <w:r>
        <w:rPr>
          <w:rFonts w:hint="eastAsia"/>
        </w:rPr>
        <w:t>應變計畫</w:t>
      </w:r>
      <w:bookmarkEnd w:id="7"/>
    </w:p>
    <w:p w14:paraId="7CF26792" w14:textId="77777777" w:rsidR="004703F0" w:rsidRDefault="004703F0" w:rsidP="00D63906">
      <w:pPr>
        <w:pStyle w:val="a8"/>
        <w:numPr>
          <w:ilvl w:val="0"/>
          <w:numId w:val="34"/>
        </w:numPr>
        <w:ind w:leftChars="0"/>
      </w:pPr>
      <w:r>
        <w:rPr>
          <w:rFonts w:hint="eastAsia"/>
        </w:rPr>
        <w:t>應變計畫制定</w:t>
      </w:r>
    </w:p>
    <w:p w14:paraId="7A7C5155" w14:textId="44E29071" w:rsidR="004703F0" w:rsidRPr="004703F0" w:rsidRDefault="004703F0" w:rsidP="00D63906">
      <w:pPr>
        <w:pStyle w:val="a8"/>
        <w:ind w:leftChars="0" w:left="530"/>
      </w:pPr>
      <w:r w:rsidRPr="00764702">
        <w:rPr>
          <w:rFonts w:cs="Times New Roman" w:hint="eastAsia"/>
        </w:rPr>
        <w:lastRenderedPageBreak/>
        <w:t>針對可能發生的各類安全事故，制定詳細的應急</w:t>
      </w:r>
      <w:r>
        <w:rPr>
          <w:rFonts w:cs="Times New Roman" w:hint="eastAsia"/>
        </w:rPr>
        <w:t>計畫</w:t>
      </w:r>
      <w:r w:rsidRPr="00764702">
        <w:rPr>
          <w:rFonts w:cs="Times New Roman" w:hint="eastAsia"/>
        </w:rPr>
        <w:t>，包括應對步驟、責任分配等</w:t>
      </w:r>
      <w:r w:rsidR="0059519B">
        <w:rPr>
          <w:rFonts w:cs="Times New Roman" w:hint="eastAsia"/>
        </w:rPr>
        <w:t>。</w:t>
      </w:r>
    </w:p>
    <w:p w14:paraId="55EF04FF" w14:textId="0E492F7B" w:rsidR="0075566B" w:rsidRDefault="004703F0" w:rsidP="00D63906">
      <w:pPr>
        <w:pStyle w:val="a8"/>
        <w:numPr>
          <w:ilvl w:val="0"/>
          <w:numId w:val="34"/>
        </w:numPr>
        <w:ind w:leftChars="0"/>
      </w:pPr>
      <w:r>
        <w:rPr>
          <w:rFonts w:hint="eastAsia"/>
        </w:rPr>
        <w:t>事故調查與報告</w:t>
      </w:r>
    </w:p>
    <w:p w14:paraId="4F23C737" w14:textId="4D9F7D22" w:rsidR="009A4EB1" w:rsidRDefault="0075566B" w:rsidP="00D63906">
      <w:pPr>
        <w:pStyle w:val="a8"/>
        <w:ind w:leftChars="0" w:left="530"/>
      </w:pPr>
      <w:r>
        <w:rPr>
          <w:rFonts w:hint="eastAsia"/>
        </w:rPr>
        <w:t>若在</w:t>
      </w:r>
      <w:r w:rsidRPr="00D63906">
        <w:rPr>
          <w:rFonts w:ascii="標楷體" w:hAnsi="標楷體" w:cs="Times New Roman" w:hint="eastAsia"/>
          <w:kern w:val="0"/>
        </w:rPr>
        <w:t>教育</w:t>
      </w:r>
      <w:r>
        <w:rPr>
          <w:rFonts w:hint="eastAsia"/>
        </w:rPr>
        <w:t>訓練時發生安全事故，立即啟動應變機制，並成立事故調查小組，對事故原因進行深入分析，提出改進建議。並於事故處理完成後的</w:t>
      </w:r>
      <w:r>
        <w:rPr>
          <w:rFonts w:hint="eastAsia"/>
        </w:rPr>
        <w:t>72</w:t>
      </w:r>
      <w:r>
        <w:rPr>
          <w:rFonts w:hint="eastAsia"/>
        </w:rPr>
        <w:t>小時內提交事故報告，包括事故經過、原因分析、處理結果及防範措施。</w:t>
      </w:r>
    </w:p>
    <w:p w14:paraId="184AAF16" w14:textId="77777777" w:rsidR="009A4EB1" w:rsidRDefault="009A4EB1" w:rsidP="00D63906">
      <w:pPr>
        <w:widowControl/>
      </w:pPr>
    </w:p>
    <w:p w14:paraId="4344CA56" w14:textId="68825A86" w:rsidR="009A4EB1" w:rsidRDefault="009A4EB1" w:rsidP="00B21139">
      <w:pPr>
        <w:pStyle w:val="1"/>
      </w:pPr>
      <w:bookmarkStart w:id="8" w:name="_Toc177911978"/>
      <w:r>
        <w:rPr>
          <w:rFonts w:hint="eastAsia"/>
        </w:rPr>
        <w:t>使用表單</w:t>
      </w:r>
      <w:bookmarkEnd w:id="8"/>
    </w:p>
    <w:p w14:paraId="74D5B637" w14:textId="669FF332" w:rsidR="000374A5" w:rsidRDefault="00B657D8" w:rsidP="00D63906">
      <w:pPr>
        <w:pStyle w:val="a8"/>
        <w:numPr>
          <w:ilvl w:val="0"/>
          <w:numId w:val="35"/>
        </w:numPr>
        <w:ind w:leftChars="0"/>
      </w:pPr>
      <w:r w:rsidRPr="00B657D8">
        <w:rPr>
          <w:rFonts w:hint="eastAsia"/>
        </w:rPr>
        <w:t>消防梯操作安全檢查表</w:t>
      </w:r>
    </w:p>
    <w:p w14:paraId="158284A7" w14:textId="39790A80" w:rsidR="008763B9" w:rsidRDefault="00B657D8" w:rsidP="00D63906">
      <w:pPr>
        <w:pStyle w:val="a8"/>
        <w:numPr>
          <w:ilvl w:val="0"/>
          <w:numId w:val="35"/>
        </w:numPr>
        <w:ind w:leftChars="0"/>
      </w:pPr>
      <w:r w:rsidRPr="00B657D8">
        <w:rPr>
          <w:rFonts w:hint="eastAsia"/>
        </w:rPr>
        <w:t>勤務前後之消防梯安全檢查表</w:t>
      </w:r>
    </w:p>
    <w:p w14:paraId="49AC247F" w14:textId="02E1EFE0" w:rsidR="008763B9" w:rsidRDefault="00B657D8" w:rsidP="00D63906">
      <w:pPr>
        <w:pStyle w:val="a8"/>
        <w:numPr>
          <w:ilvl w:val="0"/>
          <w:numId w:val="35"/>
        </w:numPr>
        <w:ind w:leftChars="0"/>
      </w:pPr>
      <w:r w:rsidRPr="00B657D8">
        <w:rPr>
          <w:rFonts w:hint="eastAsia"/>
        </w:rPr>
        <w:t>事故案例分析紀錄</w:t>
      </w:r>
    </w:p>
    <w:p w14:paraId="5EFD4D02" w14:textId="2EB9F6F1" w:rsidR="008763B9" w:rsidRDefault="00B657D8" w:rsidP="00D63906">
      <w:pPr>
        <w:pStyle w:val="a8"/>
        <w:numPr>
          <w:ilvl w:val="0"/>
          <w:numId w:val="35"/>
        </w:numPr>
        <w:ind w:leftChars="0"/>
      </w:pPr>
      <w:r w:rsidRPr="00B657D8">
        <w:rPr>
          <w:rFonts w:hint="eastAsia"/>
        </w:rPr>
        <w:t>異常狀況紀錄表</w:t>
      </w:r>
    </w:p>
    <w:p w14:paraId="7D9BBFC0" w14:textId="2F433B3E" w:rsidR="00B657D8" w:rsidRPr="00864C4F" w:rsidRDefault="00B657D8" w:rsidP="00864C4F"/>
    <w:sectPr w:rsidR="00B657D8" w:rsidRPr="00864C4F" w:rsidSect="00B3303B">
      <w:footerReference w:type="default" r:id="rId12"/>
      <w:pgSz w:w="11906" w:h="16838"/>
      <w:pgMar w:top="1440" w:right="1080" w:bottom="1440" w:left="1080" w:header="680"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9A214" w14:textId="77777777" w:rsidR="00D00933" w:rsidRDefault="00D00933" w:rsidP="00234E57">
      <w:r>
        <w:separator/>
      </w:r>
    </w:p>
  </w:endnote>
  <w:endnote w:type="continuationSeparator" w:id="0">
    <w:p w14:paraId="070480E1" w14:textId="77777777" w:rsidR="00D00933" w:rsidRDefault="00D00933" w:rsidP="00234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2687193"/>
      <w:docPartObj>
        <w:docPartGallery w:val="Page Numbers (Bottom of Page)"/>
        <w:docPartUnique/>
      </w:docPartObj>
    </w:sdtPr>
    <w:sdtContent>
      <w:p w14:paraId="7AECE215" w14:textId="01C686DE" w:rsidR="00295DB6" w:rsidRDefault="00000000">
        <w:pPr>
          <w:pStyle w:val="a5"/>
          <w:jc w:val="center"/>
        </w:pPr>
      </w:p>
    </w:sdtContent>
  </w:sdt>
  <w:p w14:paraId="58DD607C" w14:textId="77777777" w:rsidR="00295DB6" w:rsidRDefault="00295DB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A1E3B" w14:textId="4E675FFC" w:rsidR="00295DB6" w:rsidRDefault="00295DB6" w:rsidP="00A4675F">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695075"/>
      <w:docPartObj>
        <w:docPartGallery w:val="Page Numbers (Bottom of Page)"/>
        <w:docPartUnique/>
      </w:docPartObj>
    </w:sdtPr>
    <w:sdtContent>
      <w:p w14:paraId="1D38E0E1" w14:textId="18BA0186" w:rsidR="00A4675F" w:rsidRDefault="00A4675F" w:rsidP="00A4675F">
        <w:pPr>
          <w:pStyle w:val="a5"/>
          <w:jc w:val="center"/>
        </w:pPr>
        <w:r>
          <w:fldChar w:fldCharType="begin"/>
        </w:r>
        <w:r>
          <w:instrText>PAGE   \* MERGEFORMAT</w:instrText>
        </w:r>
        <w:r>
          <w:fldChar w:fldCharType="separate"/>
        </w:r>
        <w:r w:rsidR="00667776" w:rsidRPr="00667776">
          <w:rPr>
            <w:noProof/>
            <w:lang w:val="zh-TW"/>
          </w:rPr>
          <w:t>i</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701237"/>
      <w:docPartObj>
        <w:docPartGallery w:val="Page Numbers (Bottom of Page)"/>
        <w:docPartUnique/>
      </w:docPartObj>
    </w:sdtPr>
    <w:sdtContent>
      <w:p w14:paraId="3E72CBE7" w14:textId="6F2ED372" w:rsidR="00295DB6" w:rsidRDefault="00295DB6" w:rsidP="00B3303B">
        <w:pPr>
          <w:pStyle w:val="a5"/>
          <w:jc w:val="center"/>
        </w:pPr>
        <w:r>
          <w:fldChar w:fldCharType="begin"/>
        </w:r>
        <w:r>
          <w:instrText>PAGE   \* MERGEFORMAT</w:instrText>
        </w:r>
        <w:r>
          <w:fldChar w:fldCharType="separate"/>
        </w:r>
        <w:r w:rsidR="00667776" w:rsidRPr="00667776">
          <w:rPr>
            <w:noProof/>
            <w:lang w:val="zh-TW"/>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4CB1F7" w14:textId="77777777" w:rsidR="00D00933" w:rsidRDefault="00D00933" w:rsidP="00234E57">
      <w:r>
        <w:separator/>
      </w:r>
    </w:p>
  </w:footnote>
  <w:footnote w:type="continuationSeparator" w:id="0">
    <w:p w14:paraId="6C7C9C8A" w14:textId="77777777" w:rsidR="00D00933" w:rsidRDefault="00D00933" w:rsidP="00234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7"/>
      <w:tblW w:w="0" w:type="auto"/>
      <w:tblLook w:val="04A0" w:firstRow="1" w:lastRow="0" w:firstColumn="1" w:lastColumn="0" w:noHBand="0" w:noVBand="1"/>
    </w:tblPr>
    <w:tblGrid>
      <w:gridCol w:w="6516"/>
      <w:gridCol w:w="3220"/>
    </w:tblGrid>
    <w:tr w:rsidR="00A4675F" w14:paraId="21969DD1" w14:textId="77777777" w:rsidTr="00BC3935">
      <w:tc>
        <w:tcPr>
          <w:tcW w:w="6516" w:type="dxa"/>
          <w:vMerge w:val="restart"/>
          <w:vAlign w:val="center"/>
        </w:tcPr>
        <w:p w14:paraId="248C1DE0" w14:textId="48791186" w:rsidR="00A4675F" w:rsidRDefault="00667776" w:rsidP="0059519B">
          <w:pPr>
            <w:pStyle w:val="a3"/>
            <w:jc w:val="center"/>
          </w:pPr>
          <w:r>
            <w:rPr>
              <w:rFonts w:cs="Times New Roman" w:hint="eastAsia"/>
              <w:color w:val="000000" w:themeColor="text1"/>
            </w:rPr>
            <w:t>消防梯</w:t>
          </w:r>
          <w:r w:rsidR="00954F0D" w:rsidRPr="00954F0D">
            <w:rPr>
              <w:rFonts w:cs="Times New Roman" w:hint="eastAsia"/>
              <w:color w:val="000000" w:themeColor="text1"/>
            </w:rPr>
            <w:t>操作</w:t>
          </w:r>
          <w:r w:rsidR="00953AE2" w:rsidRPr="00953AE2">
            <w:rPr>
              <w:rFonts w:cs="Times New Roman" w:hint="eastAsia"/>
              <w:color w:val="000000" w:themeColor="text1"/>
            </w:rPr>
            <w:t>安全</w:t>
          </w:r>
          <w:r w:rsidR="00A4675F" w:rsidRPr="009A7568">
            <w:rPr>
              <w:rFonts w:hint="eastAsia"/>
            </w:rPr>
            <w:t>程序書</w:t>
          </w:r>
        </w:p>
      </w:tc>
      <w:tc>
        <w:tcPr>
          <w:tcW w:w="3220" w:type="dxa"/>
        </w:tcPr>
        <w:p w14:paraId="2E62DBCA" w14:textId="77777777" w:rsidR="00A4675F" w:rsidRDefault="00A4675F" w:rsidP="00A4675F">
          <w:pPr>
            <w:pStyle w:val="a3"/>
          </w:pPr>
          <w:r>
            <w:rPr>
              <w:rFonts w:hint="eastAsia"/>
            </w:rPr>
            <w:t>版　　次：</w:t>
          </w:r>
          <w:r>
            <w:rPr>
              <w:rFonts w:hint="eastAsia"/>
            </w:rPr>
            <w:t>1</w:t>
          </w:r>
          <w:r>
            <w:t>.0</w:t>
          </w:r>
        </w:p>
      </w:tc>
    </w:tr>
    <w:tr w:rsidR="00A4675F" w14:paraId="28ED8E4F" w14:textId="77777777" w:rsidTr="00BC3935">
      <w:tc>
        <w:tcPr>
          <w:tcW w:w="6516" w:type="dxa"/>
          <w:vMerge/>
        </w:tcPr>
        <w:p w14:paraId="2A310EB4" w14:textId="77777777" w:rsidR="00A4675F" w:rsidRDefault="00A4675F" w:rsidP="00A4675F">
          <w:pPr>
            <w:pStyle w:val="a3"/>
          </w:pPr>
        </w:p>
      </w:tc>
      <w:tc>
        <w:tcPr>
          <w:tcW w:w="3220" w:type="dxa"/>
        </w:tcPr>
        <w:p w14:paraId="370DD693" w14:textId="23188590" w:rsidR="00A4675F" w:rsidRDefault="00A4675F" w:rsidP="00A4675F">
          <w:pPr>
            <w:pStyle w:val="a3"/>
          </w:pPr>
          <w:r>
            <w:rPr>
              <w:rFonts w:hint="eastAsia"/>
            </w:rPr>
            <w:t>文件編號：</w:t>
          </w:r>
          <w:r w:rsidR="00D63906" w:rsidRPr="00D63906">
            <w:rPr>
              <w:kern w:val="0"/>
            </w:rPr>
            <w:t>SH-P4-0</w:t>
          </w:r>
          <w:r w:rsidR="00D63906" w:rsidRPr="00D63906">
            <w:rPr>
              <w:rFonts w:hint="eastAsia"/>
              <w:kern w:val="0"/>
            </w:rPr>
            <w:t>33</w:t>
          </w:r>
        </w:p>
      </w:tc>
    </w:tr>
  </w:tbl>
  <w:p w14:paraId="3C793C6C" w14:textId="77777777" w:rsidR="00A4675F" w:rsidRDefault="00A4675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065E"/>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7CE1431"/>
    <w:multiLevelType w:val="hybridMultilevel"/>
    <w:tmpl w:val="609845CE"/>
    <w:lvl w:ilvl="0" w:tplc="16BCAC20">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4F35B71"/>
    <w:multiLevelType w:val="multilevel"/>
    <w:tmpl w:val="5F78106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eastAsia="標楷體" w:hAnsi="Times New Roman" w:hint="default"/>
        <w:b w:val="0"/>
        <w:i w:val="0"/>
        <w:sz w:val="24"/>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D75487A"/>
    <w:multiLevelType w:val="multilevel"/>
    <w:tmpl w:val="F4B09C54"/>
    <w:lvl w:ilvl="0">
      <w:start w:val="1"/>
      <w:numFmt w:val="taiwaneseCountingThousand"/>
      <w:suff w:val="nothing"/>
      <w:lvlText w:val="%1、"/>
      <w:lvlJc w:val="left"/>
      <w:pPr>
        <w:ind w:left="425" w:hanging="425"/>
      </w:pPr>
      <w:rPr>
        <w:rFonts w:ascii="Times New Roman" w:hAnsi="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1F1D4E12"/>
    <w:multiLevelType w:val="hybridMultilevel"/>
    <w:tmpl w:val="474C9E08"/>
    <w:lvl w:ilvl="0" w:tplc="503A2246">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 w15:restartNumberingAfterBreak="0">
    <w:nsid w:val="202E3F4D"/>
    <w:multiLevelType w:val="hybridMultilevel"/>
    <w:tmpl w:val="584002E8"/>
    <w:lvl w:ilvl="0" w:tplc="96D6F928">
      <w:start w:val="1"/>
      <w:numFmt w:val="decimal"/>
      <w:suff w:val="space"/>
      <w:lvlText w:val="5.2.3.%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116028D"/>
    <w:multiLevelType w:val="multilevel"/>
    <w:tmpl w:val="6F36F14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22FA1B29"/>
    <w:multiLevelType w:val="hybridMultilevel"/>
    <w:tmpl w:val="785CE5A2"/>
    <w:lvl w:ilvl="0" w:tplc="2C2C0670">
      <w:start w:val="1"/>
      <w:numFmt w:val="decimal"/>
      <w:suff w:val="space"/>
      <w:lvlText w:val="5.4.%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26264297"/>
    <w:multiLevelType w:val="hybridMultilevel"/>
    <w:tmpl w:val="474C9E08"/>
    <w:lvl w:ilvl="0" w:tplc="503A2246">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9" w15:restartNumberingAfterBreak="0">
    <w:nsid w:val="28B73CEA"/>
    <w:multiLevelType w:val="hybridMultilevel"/>
    <w:tmpl w:val="45DC809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25F336F"/>
    <w:multiLevelType w:val="hybridMultilevel"/>
    <w:tmpl w:val="D124F792"/>
    <w:lvl w:ilvl="0" w:tplc="7AB4E7E8">
      <w:start w:val="1"/>
      <w:numFmt w:val="decimal"/>
      <w:suff w:val="space"/>
      <w:lvlText w:val="5.4.2.%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44A4372"/>
    <w:multiLevelType w:val="hybridMultilevel"/>
    <w:tmpl w:val="474C9E08"/>
    <w:lvl w:ilvl="0" w:tplc="503A2246">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2" w15:restartNumberingAfterBreak="0">
    <w:nsid w:val="363252D6"/>
    <w:multiLevelType w:val="multilevel"/>
    <w:tmpl w:val="571ADDF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7502D89"/>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3B656216"/>
    <w:multiLevelType w:val="hybridMultilevel"/>
    <w:tmpl w:val="EA66CDFA"/>
    <w:lvl w:ilvl="0" w:tplc="6DCE1548">
      <w:start w:val="1"/>
      <w:numFmt w:val="decimal"/>
      <w:suff w:val="space"/>
      <w:lvlText w:val="6.%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E33763A"/>
    <w:multiLevelType w:val="hybridMultilevel"/>
    <w:tmpl w:val="B43E215A"/>
    <w:lvl w:ilvl="0" w:tplc="8D740484">
      <w:start w:val="1"/>
      <w:numFmt w:val="decimal"/>
      <w:suff w:val="space"/>
      <w:lvlText w:val="5.2.1.%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43A13D9B"/>
    <w:multiLevelType w:val="hybridMultilevel"/>
    <w:tmpl w:val="39F86C64"/>
    <w:lvl w:ilvl="0" w:tplc="1A382922">
      <w:start w:val="1"/>
      <w:numFmt w:val="decimal"/>
      <w:suff w:val="space"/>
      <w:lvlText w:val="5.6.%1"/>
      <w:lvlJc w:val="left"/>
      <w:pPr>
        <w:ind w:left="96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6515F1F"/>
    <w:multiLevelType w:val="multilevel"/>
    <w:tmpl w:val="D72E8B9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4A69607E"/>
    <w:multiLevelType w:val="hybridMultilevel"/>
    <w:tmpl w:val="368E3B88"/>
    <w:lvl w:ilvl="0" w:tplc="7FD46022">
      <w:start w:val="1"/>
      <w:numFmt w:val="decimal"/>
      <w:suff w:val="space"/>
      <w:lvlText w:val="5.5.%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4E251C0F"/>
    <w:multiLevelType w:val="hybridMultilevel"/>
    <w:tmpl w:val="474C9E08"/>
    <w:lvl w:ilvl="0" w:tplc="503A2246">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0" w15:restartNumberingAfterBreak="0">
    <w:nsid w:val="549F1322"/>
    <w:multiLevelType w:val="hybridMultilevel"/>
    <w:tmpl w:val="4EF8FA64"/>
    <w:lvl w:ilvl="0" w:tplc="435A33EE">
      <w:start w:val="1"/>
      <w:numFmt w:val="decimal"/>
      <w:suff w:val="space"/>
      <w:lvlText w:val="5.3.%1"/>
      <w:lvlJc w:val="left"/>
      <w:pPr>
        <w:ind w:left="960" w:hanging="480"/>
      </w:pPr>
      <w:rPr>
        <w:rFonts w:hint="eastAsia"/>
      </w:rPr>
    </w:lvl>
    <w:lvl w:ilvl="1" w:tplc="04090019">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1" w15:restartNumberingAfterBreak="0">
    <w:nsid w:val="5B296ECF"/>
    <w:multiLevelType w:val="hybridMultilevel"/>
    <w:tmpl w:val="E1DC3FBA"/>
    <w:lvl w:ilvl="0" w:tplc="0CA44F62">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2" w15:restartNumberingAfterBreak="0">
    <w:nsid w:val="61037100"/>
    <w:multiLevelType w:val="hybridMultilevel"/>
    <w:tmpl w:val="F9BE8ACE"/>
    <w:lvl w:ilvl="0" w:tplc="4BD451BC">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81C4D00"/>
    <w:multiLevelType w:val="hybridMultilevel"/>
    <w:tmpl w:val="6CEE78CC"/>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4" w15:restartNumberingAfterBreak="0">
    <w:nsid w:val="6AC601A2"/>
    <w:multiLevelType w:val="hybridMultilevel"/>
    <w:tmpl w:val="C968180C"/>
    <w:lvl w:ilvl="0" w:tplc="E5AA4C06">
      <w:start w:val="1"/>
      <w:numFmt w:val="decimal"/>
      <w:suff w:val="space"/>
      <w:lvlText w:val="5.2.2.%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3600668"/>
    <w:multiLevelType w:val="multilevel"/>
    <w:tmpl w:val="7C88DBE8"/>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1"/>
      <w:lvlJc w:val="left"/>
      <w:pPr>
        <w:ind w:left="992" w:hanging="567"/>
      </w:pPr>
      <w:rPr>
        <w:rFonts w:ascii="Times New Roman" w:hAnsi="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75A342FA"/>
    <w:multiLevelType w:val="hybridMultilevel"/>
    <w:tmpl w:val="474C9E08"/>
    <w:lvl w:ilvl="0" w:tplc="503A2246">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7" w15:restartNumberingAfterBreak="0">
    <w:nsid w:val="7B204700"/>
    <w:multiLevelType w:val="multilevel"/>
    <w:tmpl w:val="4D08A548"/>
    <w:lvl w:ilvl="0">
      <w:start w:val="1"/>
      <w:numFmt w:val="taiwaneseCountingThousand"/>
      <w:pStyle w:val="1"/>
      <w:suff w:val="nothing"/>
      <w:lvlText w:val="%1、"/>
      <w:lvlJc w:val="left"/>
      <w:pPr>
        <w:ind w:left="425" w:hanging="425"/>
      </w:pPr>
      <w:rPr>
        <w:rFonts w:ascii="Times New Roman" w:eastAsia="標楷體" w:hAnsi="Times New Roman" w:hint="default"/>
        <w:b/>
        <w:i w:val="0"/>
        <w:sz w:val="28"/>
      </w:rPr>
    </w:lvl>
    <w:lvl w:ilvl="1">
      <w:start w:val="1"/>
      <w:numFmt w:val="decimal"/>
      <w:pStyle w:val="2"/>
      <w:isLgl/>
      <w:suff w:val="space"/>
      <w:lvlText w:val="%1.%2"/>
      <w:lvlJc w:val="left"/>
      <w:pPr>
        <w:ind w:left="0" w:firstLine="0"/>
      </w:pPr>
      <w:rPr>
        <w:rFonts w:ascii="Times New Roman" w:eastAsia="標楷體" w:hAnsi="Times New Roman" w:hint="default"/>
        <w:b/>
        <w:i w:val="0"/>
        <w:sz w:val="24"/>
      </w:rPr>
    </w:lvl>
    <w:lvl w:ilvl="2">
      <w:start w:val="1"/>
      <w:numFmt w:val="decimal"/>
      <w:pStyle w:val="3"/>
      <w:isLgl/>
      <w:suff w:val="space"/>
      <w:lvlText w:val="%1.%2.%3"/>
      <w:lvlJc w:val="left"/>
      <w:pPr>
        <w:ind w:left="0" w:firstLine="284"/>
      </w:pPr>
      <w:rPr>
        <w:rFonts w:ascii="Times New Roman" w:eastAsia="標楷體" w:hAnsi="Times New Roman" w:hint="default"/>
        <w:b w:val="0"/>
        <w:i w:val="0"/>
        <w:sz w:val="24"/>
      </w:rPr>
    </w:lvl>
    <w:lvl w:ilvl="3">
      <w:start w:val="1"/>
      <w:numFmt w:val="decimal"/>
      <w:pStyle w:val="4"/>
      <w:isLgl/>
      <w:suff w:val="space"/>
      <w:lvlText w:val="%1.%2.%3.%4"/>
      <w:lvlJc w:val="left"/>
      <w:pPr>
        <w:ind w:left="0" w:firstLine="567"/>
      </w:pPr>
      <w:rPr>
        <w:rFonts w:ascii="Times New Roman" w:eastAsia="標楷體"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471019877">
    <w:abstractNumId w:val="9"/>
  </w:num>
  <w:num w:numId="2" w16cid:durableId="1905949414">
    <w:abstractNumId w:val="1"/>
  </w:num>
  <w:num w:numId="3" w16cid:durableId="36469679">
    <w:abstractNumId w:val="13"/>
  </w:num>
  <w:num w:numId="4" w16cid:durableId="1245266105">
    <w:abstractNumId w:val="0"/>
  </w:num>
  <w:num w:numId="5" w16cid:durableId="1206257078">
    <w:abstractNumId w:val="15"/>
  </w:num>
  <w:num w:numId="6" w16cid:durableId="712538785">
    <w:abstractNumId w:val="24"/>
  </w:num>
  <w:num w:numId="7" w16cid:durableId="263879671">
    <w:abstractNumId w:val="5"/>
  </w:num>
  <w:num w:numId="8" w16cid:durableId="653533814">
    <w:abstractNumId w:val="20"/>
  </w:num>
  <w:num w:numId="9" w16cid:durableId="1483808594">
    <w:abstractNumId w:val="7"/>
  </w:num>
  <w:num w:numId="10" w16cid:durableId="1279530758">
    <w:abstractNumId w:val="10"/>
  </w:num>
  <w:num w:numId="11" w16cid:durableId="319503238">
    <w:abstractNumId w:val="18"/>
  </w:num>
  <w:num w:numId="12" w16cid:durableId="192157247">
    <w:abstractNumId w:val="16"/>
  </w:num>
  <w:num w:numId="13" w16cid:durableId="108815414">
    <w:abstractNumId w:val="14"/>
  </w:num>
  <w:num w:numId="14" w16cid:durableId="411241850">
    <w:abstractNumId w:val="2"/>
  </w:num>
  <w:num w:numId="15" w16cid:durableId="2044017547">
    <w:abstractNumId w:val="22"/>
  </w:num>
  <w:num w:numId="16" w16cid:durableId="598173102">
    <w:abstractNumId w:val="2"/>
  </w:num>
  <w:num w:numId="17" w16cid:durableId="1315570568">
    <w:abstractNumId w:val="2"/>
  </w:num>
  <w:num w:numId="18" w16cid:durableId="260996353">
    <w:abstractNumId w:val="3"/>
  </w:num>
  <w:num w:numId="19" w16cid:durableId="2129277136">
    <w:abstractNumId w:val="25"/>
  </w:num>
  <w:num w:numId="20" w16cid:durableId="815494958">
    <w:abstractNumId w:val="3"/>
  </w:num>
  <w:num w:numId="21" w16cid:durableId="1680616709">
    <w:abstractNumId w:val="3"/>
  </w:num>
  <w:num w:numId="22" w16cid:durableId="80418898">
    <w:abstractNumId w:val="3"/>
  </w:num>
  <w:num w:numId="23" w16cid:durableId="1540241720">
    <w:abstractNumId w:val="3"/>
  </w:num>
  <w:num w:numId="24" w16cid:durableId="489103701">
    <w:abstractNumId w:val="3"/>
  </w:num>
  <w:num w:numId="25" w16cid:durableId="808472801">
    <w:abstractNumId w:val="12"/>
  </w:num>
  <w:num w:numId="26" w16cid:durableId="1580292015">
    <w:abstractNumId w:val="17"/>
  </w:num>
  <w:num w:numId="27" w16cid:durableId="1401828953">
    <w:abstractNumId w:val="6"/>
  </w:num>
  <w:num w:numId="28" w16cid:durableId="283538175">
    <w:abstractNumId w:val="27"/>
  </w:num>
  <w:num w:numId="29" w16cid:durableId="935788756">
    <w:abstractNumId w:val="23"/>
  </w:num>
  <w:num w:numId="30" w16cid:durableId="1208495055">
    <w:abstractNumId w:val="21"/>
  </w:num>
  <w:num w:numId="31" w16cid:durableId="146669767">
    <w:abstractNumId w:val="26"/>
  </w:num>
  <w:num w:numId="32" w16cid:durableId="2099518103">
    <w:abstractNumId w:val="11"/>
  </w:num>
  <w:num w:numId="33" w16cid:durableId="122584634">
    <w:abstractNumId w:val="8"/>
  </w:num>
  <w:num w:numId="34" w16cid:durableId="548221509">
    <w:abstractNumId w:val="19"/>
  </w:num>
  <w:num w:numId="35" w16cid:durableId="2686590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6D1"/>
    <w:rsid w:val="00023B53"/>
    <w:rsid w:val="00032BE6"/>
    <w:rsid w:val="000374A5"/>
    <w:rsid w:val="00044380"/>
    <w:rsid w:val="000712F4"/>
    <w:rsid w:val="000847BB"/>
    <w:rsid w:val="00084C23"/>
    <w:rsid w:val="00094E23"/>
    <w:rsid w:val="000B0C86"/>
    <w:rsid w:val="000E7DA1"/>
    <w:rsid w:val="000F4A37"/>
    <w:rsid w:val="001118ED"/>
    <w:rsid w:val="0013246A"/>
    <w:rsid w:val="0015030B"/>
    <w:rsid w:val="00165E59"/>
    <w:rsid w:val="00191D8D"/>
    <w:rsid w:val="001A69F4"/>
    <w:rsid w:val="001D11FC"/>
    <w:rsid w:val="001E0C19"/>
    <w:rsid w:val="001E1197"/>
    <w:rsid w:val="001F7DE7"/>
    <w:rsid w:val="0020607F"/>
    <w:rsid w:val="00234E57"/>
    <w:rsid w:val="00237CC9"/>
    <w:rsid w:val="00274C0F"/>
    <w:rsid w:val="00295DB6"/>
    <w:rsid w:val="002A1B58"/>
    <w:rsid w:val="002B4B4C"/>
    <w:rsid w:val="002D5DF9"/>
    <w:rsid w:val="002E6157"/>
    <w:rsid w:val="002F0FE2"/>
    <w:rsid w:val="00333CCF"/>
    <w:rsid w:val="0034047D"/>
    <w:rsid w:val="00367762"/>
    <w:rsid w:val="00391343"/>
    <w:rsid w:val="003A5A2B"/>
    <w:rsid w:val="003B2CAB"/>
    <w:rsid w:val="00404543"/>
    <w:rsid w:val="004703F0"/>
    <w:rsid w:val="00473972"/>
    <w:rsid w:val="0047652C"/>
    <w:rsid w:val="004B27FD"/>
    <w:rsid w:val="00544471"/>
    <w:rsid w:val="0055180D"/>
    <w:rsid w:val="00566077"/>
    <w:rsid w:val="0059519B"/>
    <w:rsid w:val="005E01FA"/>
    <w:rsid w:val="005E3BEB"/>
    <w:rsid w:val="006033BB"/>
    <w:rsid w:val="00667776"/>
    <w:rsid w:val="006A1CED"/>
    <w:rsid w:val="006A2668"/>
    <w:rsid w:val="006B7B18"/>
    <w:rsid w:val="006C3682"/>
    <w:rsid w:val="006E57DB"/>
    <w:rsid w:val="006F4D2B"/>
    <w:rsid w:val="00701AB5"/>
    <w:rsid w:val="00704AD1"/>
    <w:rsid w:val="00714E81"/>
    <w:rsid w:val="0075566B"/>
    <w:rsid w:val="007671E6"/>
    <w:rsid w:val="00775163"/>
    <w:rsid w:val="00797FDE"/>
    <w:rsid w:val="007A305C"/>
    <w:rsid w:val="007B6DA1"/>
    <w:rsid w:val="007C26F2"/>
    <w:rsid w:val="007D1371"/>
    <w:rsid w:val="007F430A"/>
    <w:rsid w:val="008047BA"/>
    <w:rsid w:val="008226BD"/>
    <w:rsid w:val="008251E2"/>
    <w:rsid w:val="00827277"/>
    <w:rsid w:val="00830DDB"/>
    <w:rsid w:val="0084235E"/>
    <w:rsid w:val="00860CDF"/>
    <w:rsid w:val="00864C4F"/>
    <w:rsid w:val="008650DC"/>
    <w:rsid w:val="00865D41"/>
    <w:rsid w:val="00874FDF"/>
    <w:rsid w:val="008763B9"/>
    <w:rsid w:val="008A11FD"/>
    <w:rsid w:val="009143DA"/>
    <w:rsid w:val="00932BC7"/>
    <w:rsid w:val="00952C8F"/>
    <w:rsid w:val="00953AE2"/>
    <w:rsid w:val="00954F0D"/>
    <w:rsid w:val="00981613"/>
    <w:rsid w:val="009A4EB1"/>
    <w:rsid w:val="009A65AB"/>
    <w:rsid w:val="009A7568"/>
    <w:rsid w:val="009C7B72"/>
    <w:rsid w:val="009D3304"/>
    <w:rsid w:val="009F1E62"/>
    <w:rsid w:val="009F23FD"/>
    <w:rsid w:val="00A01891"/>
    <w:rsid w:val="00A25217"/>
    <w:rsid w:val="00A4675F"/>
    <w:rsid w:val="00A80D8A"/>
    <w:rsid w:val="00A82745"/>
    <w:rsid w:val="00AC06D1"/>
    <w:rsid w:val="00AC6A3D"/>
    <w:rsid w:val="00AC7B0E"/>
    <w:rsid w:val="00AE517D"/>
    <w:rsid w:val="00AE64C6"/>
    <w:rsid w:val="00B1184A"/>
    <w:rsid w:val="00B20487"/>
    <w:rsid w:val="00B21139"/>
    <w:rsid w:val="00B3303B"/>
    <w:rsid w:val="00B657D8"/>
    <w:rsid w:val="00B66541"/>
    <w:rsid w:val="00BB5234"/>
    <w:rsid w:val="00BC3935"/>
    <w:rsid w:val="00BD2FE4"/>
    <w:rsid w:val="00BE0D87"/>
    <w:rsid w:val="00BE49BC"/>
    <w:rsid w:val="00C47034"/>
    <w:rsid w:val="00C50ECF"/>
    <w:rsid w:val="00C57E47"/>
    <w:rsid w:val="00C767B6"/>
    <w:rsid w:val="00C96A86"/>
    <w:rsid w:val="00CC2624"/>
    <w:rsid w:val="00CD6EA7"/>
    <w:rsid w:val="00CE52B6"/>
    <w:rsid w:val="00D00933"/>
    <w:rsid w:val="00D0678D"/>
    <w:rsid w:val="00D47604"/>
    <w:rsid w:val="00D54F82"/>
    <w:rsid w:val="00D63906"/>
    <w:rsid w:val="00DA03D2"/>
    <w:rsid w:val="00DE72B5"/>
    <w:rsid w:val="00DF13A1"/>
    <w:rsid w:val="00E24B86"/>
    <w:rsid w:val="00E44361"/>
    <w:rsid w:val="00E44AFD"/>
    <w:rsid w:val="00E551DA"/>
    <w:rsid w:val="00E602CA"/>
    <w:rsid w:val="00E71BE8"/>
    <w:rsid w:val="00E8640F"/>
    <w:rsid w:val="00EB6B04"/>
    <w:rsid w:val="00F1716C"/>
    <w:rsid w:val="00F24BAB"/>
    <w:rsid w:val="00F449BB"/>
    <w:rsid w:val="00F50B3D"/>
    <w:rsid w:val="00F55047"/>
    <w:rsid w:val="00F73852"/>
    <w:rsid w:val="00F759B0"/>
    <w:rsid w:val="00FB4704"/>
    <w:rsid w:val="00FC7F83"/>
    <w:rsid w:val="00FD197D"/>
    <w:rsid w:val="00FD1B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73FDD"/>
  <w15:chartTrackingRefBased/>
  <w15:docId w15:val="{8EC20836-0675-45C7-B8C9-6C32ED12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A2B"/>
    <w:pPr>
      <w:widowControl w:val="0"/>
      <w:jc w:val="both"/>
    </w:pPr>
    <w:rPr>
      <w:rFonts w:ascii="Times New Roman" w:eastAsia="標楷體" w:hAnsi="Times New Roman"/>
    </w:rPr>
  </w:style>
  <w:style w:type="paragraph" w:styleId="1">
    <w:name w:val="heading 1"/>
    <w:basedOn w:val="a"/>
    <w:next w:val="a"/>
    <w:link w:val="10"/>
    <w:uiPriority w:val="9"/>
    <w:qFormat/>
    <w:rsid w:val="00B21139"/>
    <w:pPr>
      <w:keepNext/>
      <w:numPr>
        <w:numId w:val="28"/>
      </w:numPr>
      <w:outlineLvl w:val="0"/>
    </w:pPr>
    <w:rPr>
      <w:rFonts w:cstheme="majorBidi"/>
      <w:b/>
      <w:bCs/>
      <w:kern w:val="52"/>
      <w:sz w:val="28"/>
      <w:szCs w:val="52"/>
    </w:rPr>
  </w:style>
  <w:style w:type="paragraph" w:styleId="2">
    <w:name w:val="heading 2"/>
    <w:basedOn w:val="a"/>
    <w:next w:val="a"/>
    <w:link w:val="21"/>
    <w:autoRedefine/>
    <w:uiPriority w:val="9"/>
    <w:unhideWhenUsed/>
    <w:qFormat/>
    <w:rsid w:val="00566077"/>
    <w:pPr>
      <w:keepNext/>
      <w:numPr>
        <w:ilvl w:val="1"/>
        <w:numId w:val="28"/>
      </w:numPr>
      <w:outlineLvl w:val="1"/>
    </w:pPr>
    <w:rPr>
      <w:rFonts w:cstheme="majorBidi"/>
      <w:b/>
      <w:bCs/>
      <w:szCs w:val="48"/>
    </w:rPr>
  </w:style>
  <w:style w:type="paragraph" w:styleId="3">
    <w:name w:val="heading 3"/>
    <w:basedOn w:val="a"/>
    <w:next w:val="a"/>
    <w:link w:val="30"/>
    <w:autoRedefine/>
    <w:uiPriority w:val="9"/>
    <w:unhideWhenUsed/>
    <w:qFormat/>
    <w:rsid w:val="00AE517D"/>
    <w:pPr>
      <w:keepNext/>
      <w:numPr>
        <w:ilvl w:val="2"/>
        <w:numId w:val="28"/>
      </w:numPr>
      <w:outlineLvl w:val="2"/>
    </w:pPr>
    <w:rPr>
      <w:rFonts w:cstheme="majorBidi"/>
      <w:szCs w:val="24"/>
    </w:rPr>
  </w:style>
  <w:style w:type="paragraph" w:styleId="4">
    <w:name w:val="heading 4"/>
    <w:basedOn w:val="a"/>
    <w:next w:val="a"/>
    <w:link w:val="40"/>
    <w:autoRedefine/>
    <w:uiPriority w:val="9"/>
    <w:unhideWhenUsed/>
    <w:qFormat/>
    <w:rsid w:val="00E551DA"/>
    <w:pPr>
      <w:keepNext/>
      <w:numPr>
        <w:ilvl w:val="3"/>
        <w:numId w:val="28"/>
      </w:numPr>
      <w:outlineLvl w:val="3"/>
    </w:pPr>
    <w:rPr>
      <w:rFonts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4E57"/>
    <w:pPr>
      <w:tabs>
        <w:tab w:val="center" w:pos="4153"/>
        <w:tab w:val="right" w:pos="8306"/>
      </w:tabs>
      <w:snapToGrid w:val="0"/>
    </w:pPr>
    <w:rPr>
      <w:sz w:val="20"/>
      <w:szCs w:val="20"/>
    </w:rPr>
  </w:style>
  <w:style w:type="character" w:customStyle="1" w:styleId="a4">
    <w:name w:val="頁首 字元"/>
    <w:basedOn w:val="a0"/>
    <w:link w:val="a3"/>
    <w:uiPriority w:val="99"/>
    <w:rsid w:val="00234E57"/>
    <w:rPr>
      <w:sz w:val="20"/>
      <w:szCs w:val="20"/>
    </w:rPr>
  </w:style>
  <w:style w:type="paragraph" w:styleId="a5">
    <w:name w:val="footer"/>
    <w:basedOn w:val="a"/>
    <w:link w:val="a6"/>
    <w:uiPriority w:val="99"/>
    <w:unhideWhenUsed/>
    <w:rsid w:val="00234E57"/>
    <w:pPr>
      <w:tabs>
        <w:tab w:val="center" w:pos="4153"/>
        <w:tab w:val="right" w:pos="8306"/>
      </w:tabs>
      <w:snapToGrid w:val="0"/>
    </w:pPr>
    <w:rPr>
      <w:sz w:val="20"/>
      <w:szCs w:val="20"/>
    </w:rPr>
  </w:style>
  <w:style w:type="character" w:customStyle="1" w:styleId="a6">
    <w:name w:val="頁尾 字元"/>
    <w:basedOn w:val="a0"/>
    <w:link w:val="a5"/>
    <w:uiPriority w:val="99"/>
    <w:rsid w:val="00234E57"/>
    <w:rPr>
      <w:sz w:val="20"/>
      <w:szCs w:val="20"/>
    </w:rPr>
  </w:style>
  <w:style w:type="table" w:styleId="a7">
    <w:name w:val="Table Grid"/>
    <w:basedOn w:val="a1"/>
    <w:uiPriority w:val="39"/>
    <w:rsid w:val="00F50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44380"/>
    <w:pPr>
      <w:ind w:leftChars="200" w:left="480"/>
    </w:pPr>
  </w:style>
  <w:style w:type="character" w:customStyle="1" w:styleId="10">
    <w:name w:val="標題 1 字元"/>
    <w:basedOn w:val="a0"/>
    <w:link w:val="1"/>
    <w:uiPriority w:val="9"/>
    <w:rsid w:val="00B21139"/>
    <w:rPr>
      <w:rFonts w:ascii="Times New Roman" w:eastAsia="標楷體" w:hAnsi="Times New Roman" w:cstheme="majorBidi"/>
      <w:b/>
      <w:bCs/>
      <w:kern w:val="52"/>
      <w:sz w:val="28"/>
      <w:szCs w:val="52"/>
    </w:rPr>
  </w:style>
  <w:style w:type="character" w:customStyle="1" w:styleId="20">
    <w:name w:val="標題 2 字元"/>
    <w:basedOn w:val="a0"/>
    <w:uiPriority w:val="9"/>
    <w:rsid w:val="00094E23"/>
    <w:rPr>
      <w:rFonts w:ascii="Times New Roman" w:eastAsia="標楷體" w:hAnsi="Times New Roman" w:cstheme="majorBidi"/>
      <w:bCs/>
      <w:szCs w:val="48"/>
    </w:rPr>
  </w:style>
  <w:style w:type="character" w:customStyle="1" w:styleId="30">
    <w:name w:val="標題 3 字元"/>
    <w:basedOn w:val="a0"/>
    <w:link w:val="3"/>
    <w:uiPriority w:val="9"/>
    <w:rsid w:val="00AE517D"/>
    <w:rPr>
      <w:rFonts w:ascii="Times New Roman" w:eastAsia="標楷體" w:hAnsi="Times New Roman" w:cstheme="majorBidi"/>
      <w:szCs w:val="24"/>
    </w:rPr>
  </w:style>
  <w:style w:type="character" w:customStyle="1" w:styleId="40">
    <w:name w:val="標題 4 字元"/>
    <w:basedOn w:val="a0"/>
    <w:link w:val="4"/>
    <w:uiPriority w:val="9"/>
    <w:rsid w:val="00E551DA"/>
    <w:rPr>
      <w:rFonts w:ascii="Times New Roman" w:eastAsia="標楷體" w:hAnsi="Times New Roman" w:cstheme="majorBidi"/>
      <w:szCs w:val="24"/>
    </w:rPr>
  </w:style>
  <w:style w:type="paragraph" w:styleId="11">
    <w:name w:val="toc 1"/>
    <w:basedOn w:val="a"/>
    <w:next w:val="a"/>
    <w:autoRedefine/>
    <w:uiPriority w:val="39"/>
    <w:unhideWhenUsed/>
    <w:rsid w:val="005E3BEB"/>
  </w:style>
  <w:style w:type="paragraph" w:styleId="22">
    <w:name w:val="toc 2"/>
    <w:basedOn w:val="a"/>
    <w:next w:val="a"/>
    <w:autoRedefine/>
    <w:uiPriority w:val="39"/>
    <w:unhideWhenUsed/>
    <w:rsid w:val="005E3BEB"/>
    <w:pPr>
      <w:ind w:leftChars="200" w:left="480"/>
    </w:pPr>
  </w:style>
  <w:style w:type="paragraph" w:styleId="31">
    <w:name w:val="toc 3"/>
    <w:basedOn w:val="a"/>
    <w:next w:val="a"/>
    <w:autoRedefine/>
    <w:uiPriority w:val="39"/>
    <w:unhideWhenUsed/>
    <w:rsid w:val="005E3BEB"/>
    <w:pPr>
      <w:ind w:leftChars="400" w:left="960"/>
    </w:pPr>
  </w:style>
  <w:style w:type="paragraph" w:styleId="41">
    <w:name w:val="toc 4"/>
    <w:basedOn w:val="a"/>
    <w:next w:val="a"/>
    <w:autoRedefine/>
    <w:uiPriority w:val="39"/>
    <w:unhideWhenUsed/>
    <w:rsid w:val="005E3BEB"/>
    <w:pPr>
      <w:ind w:leftChars="600" w:left="1440"/>
    </w:pPr>
  </w:style>
  <w:style w:type="character" w:customStyle="1" w:styleId="21">
    <w:name w:val="標題 2 字元1"/>
    <w:basedOn w:val="a0"/>
    <w:link w:val="2"/>
    <w:uiPriority w:val="9"/>
    <w:rsid w:val="00566077"/>
    <w:rPr>
      <w:rFonts w:ascii="Times New Roman" w:eastAsia="標楷體" w:hAnsi="Times New Roman" w:cstheme="majorBidi"/>
      <w:b/>
      <w:bCs/>
      <w:szCs w:val="48"/>
    </w:rPr>
  </w:style>
  <w:style w:type="character" w:styleId="a9">
    <w:name w:val="Hyperlink"/>
    <w:basedOn w:val="a0"/>
    <w:uiPriority w:val="99"/>
    <w:semiHidden/>
    <w:unhideWhenUsed/>
    <w:rsid w:val="001118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03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4AB5B-9F20-45BD-81FD-A903B8707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213</Words>
  <Characters>1215</Characters>
  <Application>Microsoft Office Word</Application>
  <DocSecurity>0</DocSecurity>
  <Lines>10</Lines>
  <Paragraphs>2</Paragraphs>
  <ScaleCrop>false</ScaleCrop>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Huang</dc:creator>
  <cp:keywords/>
  <dc:description/>
  <cp:lastModifiedBy>亭儀 江</cp:lastModifiedBy>
  <cp:revision>124</cp:revision>
  <cp:lastPrinted>2024-11-27T01:37:00Z</cp:lastPrinted>
  <dcterms:created xsi:type="dcterms:W3CDTF">2024-09-02T11:38:00Z</dcterms:created>
  <dcterms:modified xsi:type="dcterms:W3CDTF">2024-11-27T01:37:00Z</dcterms:modified>
</cp:coreProperties>
</file>